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25" w:rsidRPr="00504DD9" w:rsidRDefault="00504DD9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504DD9">
        <w:rPr>
          <w:rFonts w:ascii="標楷體" w:eastAsia="標楷體" w:hAnsi="標楷體" w:hint="eastAsia"/>
        </w:rPr>
        <w:t>附件</w:t>
      </w:r>
      <w:r w:rsidR="00AF60E7">
        <w:rPr>
          <w:rFonts w:ascii="標楷體" w:eastAsia="標楷體" w:hAnsi="標楷體" w:hint="eastAsia"/>
        </w:rPr>
        <w:t>3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29"/>
        <w:gridCol w:w="873"/>
        <w:gridCol w:w="2371"/>
        <w:gridCol w:w="823"/>
        <w:gridCol w:w="1462"/>
        <w:gridCol w:w="339"/>
        <w:gridCol w:w="1097"/>
        <w:gridCol w:w="1650"/>
      </w:tblGrid>
      <w:tr w:rsidR="00504DD9" w:rsidRPr="00504DD9" w:rsidTr="00FF6F04">
        <w:trPr>
          <w:trHeight w:val="477"/>
        </w:trPr>
        <w:tc>
          <w:tcPr>
            <w:tcW w:w="9744" w:type="dxa"/>
            <w:gridSpan w:val="8"/>
            <w:vAlign w:val="center"/>
          </w:tcPr>
          <w:p w:rsidR="00504DD9" w:rsidRPr="00504DD9" w:rsidRDefault="004504FD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</w:t>
            </w:r>
            <w:r w:rsidR="00B141B9">
              <w:rPr>
                <w:rFonts w:ascii="標楷體" w:eastAsia="標楷體" w:hAnsi="標楷體" w:hint="eastAsia"/>
                <w:sz w:val="26"/>
                <w:szCs w:val="26"/>
              </w:rPr>
              <w:t>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市立</w:t>
            </w:r>
            <w:r w:rsidR="003A2624">
              <w:rPr>
                <w:rFonts w:ascii="標楷體" w:eastAsia="標楷體" w:hAnsi="標楷體" w:hint="eastAsia"/>
                <w:sz w:val="26"/>
                <w:szCs w:val="26"/>
              </w:rPr>
              <w:t>成功</w:t>
            </w:r>
            <w:r w:rsidR="00253629" w:rsidRPr="00253629">
              <w:rPr>
                <w:rFonts w:ascii="標楷體" w:eastAsia="標楷體" w:hAnsi="標楷體" w:hint="eastAsia"/>
                <w:sz w:val="26"/>
                <w:szCs w:val="26"/>
              </w:rPr>
              <w:t>國民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253629" w:rsidRPr="00253629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504DD9" w:rsidRPr="00504DD9">
              <w:rPr>
                <w:rFonts w:ascii="標楷體" w:eastAsia="標楷體" w:hAnsi="標楷體" w:hint="eastAsia"/>
                <w:sz w:val="26"/>
                <w:szCs w:val="26"/>
              </w:rPr>
              <w:t>職場霸凌申訴案件   撤回申訴單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801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50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rPr>
          <w:trHeight w:val="802"/>
        </w:trPr>
        <w:tc>
          <w:tcPr>
            <w:tcW w:w="1129" w:type="dxa"/>
            <w:tcBorders>
              <w:right w:val="nil"/>
            </w:tcBorders>
            <w:vAlign w:val="center"/>
          </w:tcPr>
          <w:p w:rsid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</w:p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742" w:type="dxa"/>
            <w:gridSpan w:val="6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(無代理人或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代表人免填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FF6F04" w:rsidRDefault="00FF6F04">
            <w:pPr>
              <w:rPr>
                <w:rFonts w:ascii="標楷體" w:eastAsia="標楷體" w:hAnsi="標楷體"/>
                <w:szCs w:val="24"/>
              </w:rPr>
            </w:pPr>
            <w:r w:rsidRPr="00FF6F04">
              <w:rPr>
                <w:rFonts w:ascii="標楷體" w:eastAsia="標楷體" w:hAnsi="標楷體" w:hint="eastAsia"/>
                <w:szCs w:val="24"/>
              </w:rPr>
              <w:t>申訴書送達日期</w:t>
            </w:r>
          </w:p>
        </w:tc>
        <w:tc>
          <w:tcPr>
            <w:tcW w:w="7742" w:type="dxa"/>
            <w:gridSpan w:val="6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撤回日期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撤回案號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6F04" w:rsidTr="00FF6F04">
        <w:trPr>
          <w:trHeight w:val="6920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撤回事項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504DD9" w:rsidRDefault="00FF6F04" w:rsidP="00FF6F04">
            <w:pPr>
              <w:rPr>
                <w:rFonts w:ascii="標楷體" w:eastAsia="標楷體" w:hAnsi="標楷體"/>
              </w:rPr>
            </w:pPr>
          </w:p>
        </w:tc>
      </w:tr>
      <w:tr w:rsidR="00FF6F04" w:rsidTr="00FF6F04">
        <w:trPr>
          <w:trHeight w:val="1201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撤回人</w:t>
            </w:r>
          </w:p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94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代理人簽章</w:t>
            </w:r>
          </w:p>
        </w:tc>
        <w:tc>
          <w:tcPr>
            <w:tcW w:w="3086" w:type="dxa"/>
            <w:gridSpan w:val="3"/>
            <w:vAlign w:val="center"/>
          </w:tcPr>
          <w:p w:rsidR="00FF6F04" w:rsidRDefault="00FF6F04" w:rsidP="00FF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4DD9" w:rsidRPr="00504DD9" w:rsidRDefault="00FF6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依「員工職場霸凌防治及處理作業規定」第</w:t>
      </w:r>
      <w:r w:rsidR="00AF60E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點規定，申訴人於處理小組作成決議前，得以書面撤回其申訴；其經撤回者，不得就同一事由再為申訴。</w:t>
      </w:r>
    </w:p>
    <w:sectPr w:rsidR="00504DD9" w:rsidRPr="00504DD9" w:rsidSect="00504DD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D9"/>
    <w:rsid w:val="000C3F25"/>
    <w:rsid w:val="00253629"/>
    <w:rsid w:val="00381375"/>
    <w:rsid w:val="003A2624"/>
    <w:rsid w:val="004504FD"/>
    <w:rsid w:val="00504DD9"/>
    <w:rsid w:val="006520B0"/>
    <w:rsid w:val="00AF60E7"/>
    <w:rsid w:val="00B141B9"/>
    <w:rsid w:val="00D21F2C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6B852-5E44-4451-93E3-3E6B5EE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2021-10-04T06:01:00Z</dcterms:created>
  <dcterms:modified xsi:type="dcterms:W3CDTF">2022-06-23T03:50:00Z</dcterms:modified>
</cp:coreProperties>
</file>