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7A318DD" w:rsidR="001D12A2" w:rsidRDefault="00B04BD8">
      <w:pPr>
        <w:widowControl w:val="0"/>
        <w:pBdr>
          <w:top w:val="nil"/>
          <w:left w:val="nil"/>
          <w:bottom w:val="nil"/>
          <w:right w:val="nil"/>
          <w:between w:val="nil"/>
        </w:pBdr>
        <w:jc w:val="center"/>
        <w:rPr>
          <w:rFonts w:ascii="標楷體" w:eastAsia="標楷體" w:hAnsi="標楷體" w:cs="標楷體"/>
          <w:color w:val="000000"/>
          <w:sz w:val="36"/>
          <w:szCs w:val="36"/>
          <w:u w:val="single"/>
        </w:rPr>
      </w:pPr>
      <w:r>
        <w:rPr>
          <w:rFonts w:ascii="標楷體" w:eastAsia="標楷體" w:hAnsi="標楷體" w:cs="標楷體"/>
          <w:b/>
          <w:color w:val="000000"/>
          <w:sz w:val="36"/>
          <w:szCs w:val="36"/>
          <w:u w:val="single"/>
        </w:rPr>
        <w:t>基隆市</w:t>
      </w:r>
      <w:r w:rsidR="00686C75">
        <w:rPr>
          <w:rFonts w:ascii="標楷體" w:eastAsia="標楷體" w:hAnsi="標楷體" w:cs="標楷體" w:hint="eastAsia"/>
          <w:b/>
          <w:color w:val="000000"/>
          <w:sz w:val="36"/>
          <w:szCs w:val="36"/>
          <w:u w:val="single"/>
        </w:rPr>
        <w:t>成功國中</w:t>
      </w:r>
      <w:proofErr w:type="gramStart"/>
      <w:r>
        <w:rPr>
          <w:rFonts w:ascii="標楷體" w:eastAsia="標楷體" w:hAnsi="標楷體" w:cs="標楷體"/>
          <w:b/>
          <w:color w:val="000000"/>
          <w:sz w:val="36"/>
          <w:szCs w:val="36"/>
          <w:u w:val="single"/>
        </w:rPr>
        <w:t>因應新冠肺炎</w:t>
      </w:r>
      <w:proofErr w:type="gramEnd"/>
      <w:r>
        <w:rPr>
          <w:rFonts w:ascii="標楷體" w:eastAsia="標楷體" w:hAnsi="標楷體" w:cs="標楷體"/>
          <w:b/>
          <w:color w:val="000000"/>
          <w:sz w:val="36"/>
          <w:szCs w:val="36"/>
          <w:u w:val="single"/>
        </w:rPr>
        <w:t>停課通知</w:t>
      </w:r>
      <w:r w:rsidR="009C2E69">
        <w:rPr>
          <w:rFonts w:ascii="標楷體" w:eastAsia="標楷體" w:hAnsi="標楷體" w:cs="標楷體" w:hint="eastAsia"/>
          <w:b/>
          <w:color w:val="000000"/>
          <w:sz w:val="36"/>
          <w:szCs w:val="36"/>
          <w:u w:val="single"/>
        </w:rPr>
        <w:t>(修正)</w:t>
      </w:r>
    </w:p>
    <w:p w14:paraId="00000002" w14:textId="1B422996" w:rsidR="001D12A2" w:rsidRPr="009C2E69" w:rsidRDefault="00B04BD8">
      <w:pPr>
        <w:widowControl w:val="0"/>
        <w:pBdr>
          <w:top w:val="nil"/>
          <w:left w:val="nil"/>
          <w:bottom w:val="nil"/>
          <w:right w:val="nil"/>
          <w:between w:val="nil"/>
        </w:pBdr>
        <w:ind w:firstLine="4060"/>
        <w:jc w:val="right"/>
        <w:rPr>
          <w:rFonts w:ascii="標楷體" w:eastAsia="標楷體" w:hAnsi="標楷體"/>
          <w:color w:val="000000"/>
          <w:sz w:val="28"/>
          <w:szCs w:val="28"/>
        </w:rPr>
      </w:pPr>
      <w:r w:rsidRPr="009C2E69">
        <w:rPr>
          <w:rFonts w:ascii="標楷體" w:eastAsia="標楷體" w:hAnsi="標楷體"/>
          <w:color w:val="000000"/>
          <w:sz w:val="28"/>
          <w:szCs w:val="28"/>
        </w:rPr>
        <w:t>中華民國111年4月</w:t>
      </w:r>
      <w:r w:rsidR="00E935E3" w:rsidRPr="009C2E69">
        <w:rPr>
          <w:rFonts w:ascii="標楷體" w:eastAsia="標楷體" w:hAnsi="標楷體" w:hint="eastAsia"/>
          <w:color w:val="000000"/>
          <w:sz w:val="28"/>
          <w:szCs w:val="28"/>
        </w:rPr>
        <w:t>1</w:t>
      </w:r>
      <w:r w:rsidR="00E37969" w:rsidRPr="009C2E69">
        <w:rPr>
          <w:rFonts w:ascii="標楷體" w:eastAsia="標楷體" w:hAnsi="標楷體" w:hint="eastAsia"/>
          <w:color w:val="000000"/>
          <w:sz w:val="28"/>
          <w:szCs w:val="28"/>
        </w:rPr>
        <w:t>2</w:t>
      </w:r>
      <w:r w:rsidRPr="009C2E69">
        <w:rPr>
          <w:rFonts w:ascii="標楷體" w:eastAsia="標楷體" w:hAnsi="標楷體"/>
          <w:color w:val="000000"/>
          <w:sz w:val="28"/>
          <w:szCs w:val="28"/>
        </w:rPr>
        <w:t>日</w:t>
      </w:r>
    </w:p>
    <w:p w14:paraId="00000003" w14:textId="662632B0" w:rsidR="001D12A2" w:rsidRDefault="00E935E3">
      <w:pPr>
        <w:widowControl w:val="0"/>
        <w:pBdr>
          <w:top w:val="nil"/>
          <w:left w:val="nil"/>
          <w:bottom w:val="nil"/>
          <w:right w:val="nil"/>
          <w:between w:val="nil"/>
        </w:pBdr>
        <w:rPr>
          <w:rFonts w:ascii="標楷體" w:eastAsia="標楷體" w:hAnsi="標楷體" w:cs="標楷體"/>
          <w:color w:val="000000"/>
          <w:sz w:val="28"/>
          <w:szCs w:val="28"/>
        </w:rPr>
      </w:pPr>
      <w:r w:rsidRPr="00B04BD8">
        <w:rPr>
          <w:rFonts w:ascii="標楷體" w:eastAsia="標楷體" w:hAnsi="標楷體" w:cs="標楷體" w:hint="eastAsia"/>
          <w:b/>
          <w:color w:val="000000"/>
          <w:sz w:val="28"/>
          <w:szCs w:val="28"/>
        </w:rPr>
        <w:t xml:space="preserve">親愛的家長   </w:t>
      </w:r>
      <w:r w:rsidR="00B04BD8" w:rsidRPr="00B04BD8">
        <w:rPr>
          <w:rFonts w:ascii="標楷體" w:eastAsia="標楷體" w:hAnsi="標楷體" w:cs="標楷體"/>
          <w:color w:val="000000"/>
          <w:sz w:val="28"/>
          <w:szCs w:val="28"/>
        </w:rPr>
        <w:t>您好!</w:t>
      </w:r>
    </w:p>
    <w:p w14:paraId="62737947" w14:textId="030095DA" w:rsidR="00E37969" w:rsidRDefault="00E37969">
      <w:pPr>
        <w:widowControl w:val="0"/>
        <w:pBdr>
          <w:top w:val="nil"/>
          <w:left w:val="nil"/>
          <w:bottom w:val="nil"/>
          <w:right w:val="nil"/>
          <w:between w:val="nil"/>
        </w:pBdr>
        <w:rPr>
          <w:rFonts w:ascii="標楷體" w:eastAsia="標楷體" w:hAnsi="標楷體" w:cs="標楷體"/>
          <w:color w:val="000000"/>
          <w:sz w:val="28"/>
          <w:szCs w:val="28"/>
        </w:rPr>
      </w:pPr>
    </w:p>
    <w:p w14:paraId="13AD68DB" w14:textId="58761435" w:rsidR="00E37969" w:rsidRDefault="00E37969" w:rsidP="00E37969">
      <w:pPr>
        <w:adjustRightInd w:val="0"/>
        <w:snapToGrid w:val="0"/>
        <w:rPr>
          <w:rFonts w:ascii="華康魏碑體(P)" w:eastAsia="華康魏碑體(P)"/>
          <w:sz w:val="28"/>
          <w:szCs w:val="28"/>
        </w:rPr>
      </w:pPr>
      <w:r>
        <w:rPr>
          <w:rFonts w:ascii="華康魏碑體(P)" w:eastAsia="華康魏碑體(P)" w:hint="eastAsia"/>
          <w:sz w:val="28"/>
          <w:szCs w:val="28"/>
        </w:rPr>
        <w:t>經基隆市衛生局通知及教育處指示，</w:t>
      </w:r>
      <w:r w:rsidRPr="009C2E69">
        <w:rPr>
          <w:rFonts w:ascii="華康魏碑體(P)" w:eastAsia="華康魏碑體(P)" w:hint="eastAsia"/>
          <w:b/>
          <w:color w:val="FF0000"/>
          <w:sz w:val="52"/>
          <w:szCs w:val="52"/>
        </w:rPr>
        <w:t>全校師生</w:t>
      </w:r>
      <w:r>
        <w:rPr>
          <w:rFonts w:ascii="華康魏碑體(P)" w:eastAsia="華康魏碑體(P)" w:hint="eastAsia"/>
          <w:sz w:val="28"/>
          <w:szCs w:val="28"/>
        </w:rPr>
        <w:t>緊急通知以下事項：</w:t>
      </w:r>
    </w:p>
    <w:p w14:paraId="7E9C51D4" w14:textId="77777777" w:rsidR="00E37969" w:rsidRDefault="00E37969" w:rsidP="00E37969">
      <w:pPr>
        <w:adjustRightInd w:val="0"/>
        <w:snapToGrid w:val="0"/>
        <w:rPr>
          <w:rFonts w:ascii="華康魏碑體(P)" w:eastAsia="華康魏碑體(P)"/>
          <w:sz w:val="28"/>
          <w:szCs w:val="28"/>
        </w:rPr>
      </w:pPr>
    </w:p>
    <w:p w14:paraId="4DFC1BAA" w14:textId="0387D6CF" w:rsidR="00E37969" w:rsidRDefault="00E37969" w:rsidP="00E37969">
      <w:pPr>
        <w:adjustRightInd w:val="0"/>
        <w:snapToGrid w:val="0"/>
        <w:rPr>
          <w:rFonts w:ascii="華康魏碑體(P)" w:eastAsia="華康魏碑體(P)"/>
          <w:sz w:val="28"/>
          <w:szCs w:val="28"/>
        </w:rPr>
      </w:pPr>
      <w:r>
        <w:rPr>
          <w:rFonts w:ascii="華康魏碑體(P)" w:eastAsia="華康魏碑體(P)" w:hint="eastAsia"/>
          <w:sz w:val="28"/>
          <w:szCs w:val="28"/>
        </w:rPr>
        <w:t>1. 因本校學生再度出現一位確診個案，經由基隆市疫情指揮中心評估，有與確診者接觸人員(同班同學及任課教師)，已於本日放學前由衛生單位進行</w:t>
      </w:r>
      <w:r>
        <w:rPr>
          <w:rFonts w:ascii="華康魏碑體(P)" w:eastAsia="華康魏碑體(P)"/>
          <w:sz w:val="28"/>
          <w:szCs w:val="28"/>
        </w:rPr>
        <w:t>PCR</w:t>
      </w:r>
      <w:r>
        <w:rPr>
          <w:rFonts w:ascii="華康魏碑體(P)" w:eastAsia="華康魏碑體(P)" w:hint="eastAsia"/>
          <w:sz w:val="28"/>
          <w:szCs w:val="28"/>
        </w:rPr>
        <w:t xml:space="preserve">篩檢。 </w:t>
      </w:r>
      <w:r>
        <w:rPr>
          <w:rFonts w:ascii="華康魏碑體(P)" w:eastAsia="華康魏碑體(P)" w:hint="eastAsia"/>
          <w:sz w:val="28"/>
          <w:szCs w:val="28"/>
        </w:rPr>
        <w:br/>
      </w:r>
      <w:r>
        <w:rPr>
          <w:rFonts w:ascii="華康魏碑體(P)" w:eastAsia="華康魏碑體(P)" w:hint="eastAsia"/>
          <w:sz w:val="28"/>
          <w:szCs w:val="28"/>
        </w:rPr>
        <w:br/>
        <w:t>2. 因應措施依照教育部最新指引進行規範，</w:t>
      </w:r>
      <w:r w:rsidRPr="00E37969">
        <w:rPr>
          <w:rFonts w:ascii="華康魏碑體(P)" w:eastAsia="華康魏碑體(P)" w:hint="eastAsia"/>
          <w:b/>
          <w:color w:val="FF0000"/>
          <w:sz w:val="28"/>
          <w:szCs w:val="28"/>
        </w:rPr>
        <w:t>全校預防性停課1日</w:t>
      </w:r>
      <w:r>
        <w:rPr>
          <w:rFonts w:ascii="華康魏碑體(P)" w:eastAsia="華康魏碑體(P)" w:hint="eastAsia"/>
          <w:sz w:val="28"/>
          <w:szCs w:val="28"/>
        </w:rPr>
        <w:t>，除了確診者班級需依照規定</w:t>
      </w:r>
      <w:r w:rsidRPr="00790890">
        <w:rPr>
          <w:rFonts w:ascii="華康魏碑體(P)" w:eastAsia="華康魏碑體(P)" w:hint="eastAsia"/>
          <w:color w:val="FF0000"/>
          <w:sz w:val="28"/>
          <w:szCs w:val="28"/>
        </w:rPr>
        <w:t>居家隔離10日</w:t>
      </w:r>
      <w:r>
        <w:rPr>
          <w:rFonts w:ascii="華康魏碑體(P)" w:eastAsia="華康魏碑體(P)" w:hint="eastAsia"/>
          <w:sz w:val="28"/>
          <w:szCs w:val="28"/>
        </w:rPr>
        <w:t>，其他師生</w:t>
      </w:r>
      <w:r w:rsidR="00790890">
        <w:rPr>
          <w:rFonts w:ascii="華康魏碑體(P)" w:eastAsia="華康魏碑體(P)" w:hint="eastAsia"/>
          <w:sz w:val="28"/>
          <w:szCs w:val="28"/>
        </w:rPr>
        <w:t>將</w:t>
      </w:r>
      <w:r>
        <w:rPr>
          <w:rFonts w:ascii="華康魏碑體(P)" w:eastAsia="華康魏碑體(P)" w:hint="eastAsia"/>
          <w:sz w:val="28"/>
          <w:szCs w:val="28"/>
        </w:rPr>
        <w:t>於</w:t>
      </w:r>
      <w:r w:rsidRPr="00E37969">
        <w:rPr>
          <w:rFonts w:ascii="華康魏碑體(P)" w:eastAsia="華康魏碑體(P)" w:hint="eastAsia"/>
          <w:b/>
          <w:color w:val="FF0000"/>
          <w:sz w:val="28"/>
          <w:szCs w:val="28"/>
        </w:rPr>
        <w:t>4月14日復課</w:t>
      </w:r>
      <w:r w:rsidR="00C150F8" w:rsidRPr="00C150F8">
        <w:rPr>
          <w:rFonts w:ascii="華康魏碑體(P)" w:eastAsia="華康魏碑體(P)" w:hint="eastAsia"/>
          <w:b/>
          <w:color w:val="000000" w:themeColor="text1"/>
          <w:sz w:val="28"/>
          <w:szCs w:val="28"/>
        </w:rPr>
        <w:t>，</w:t>
      </w:r>
      <w:r w:rsidR="00C150F8" w:rsidRPr="00C150F8">
        <w:rPr>
          <w:rFonts w:ascii="標楷體" w:eastAsia="標楷體" w:hAnsi="標楷體" w:cs="標楷體" w:hint="eastAsia"/>
          <w:b/>
          <w:color w:val="000000" w:themeColor="text1"/>
          <w:sz w:val="28"/>
          <w:szCs w:val="28"/>
        </w:rPr>
        <w:t>但實際全校停課起訖日期</w:t>
      </w:r>
      <w:r w:rsidR="00C150F8">
        <w:rPr>
          <w:rFonts w:ascii="標楷體" w:eastAsia="標楷體" w:hAnsi="標楷體" w:cs="標楷體" w:hint="eastAsia"/>
          <w:b/>
          <w:color w:val="000000"/>
          <w:sz w:val="28"/>
          <w:szCs w:val="28"/>
        </w:rPr>
        <w:t>，仍以衛生局疫調為準(若日期有</w:t>
      </w:r>
      <w:r w:rsidR="009C2E69">
        <w:rPr>
          <w:rFonts w:ascii="標楷體" w:eastAsia="標楷體" w:hAnsi="標楷體" w:cs="標楷體" w:hint="eastAsia"/>
          <w:b/>
          <w:color w:val="000000"/>
          <w:sz w:val="28"/>
          <w:szCs w:val="28"/>
        </w:rPr>
        <w:t>更新</w:t>
      </w:r>
      <w:r w:rsidR="00C150F8">
        <w:rPr>
          <w:rFonts w:ascii="標楷體" w:eastAsia="標楷體" w:hAnsi="標楷體" w:cs="標楷體" w:hint="eastAsia"/>
          <w:b/>
          <w:color w:val="000000"/>
          <w:sz w:val="28"/>
          <w:szCs w:val="28"/>
        </w:rPr>
        <w:t>，會再另行於本校校網公告</w:t>
      </w:r>
      <w:r w:rsidR="009C2E69">
        <w:rPr>
          <w:rFonts w:ascii="標楷體" w:eastAsia="標楷體" w:hAnsi="標楷體" w:cs="標楷體" w:hint="eastAsia"/>
          <w:b/>
          <w:color w:val="000000"/>
          <w:sz w:val="28"/>
          <w:szCs w:val="28"/>
        </w:rPr>
        <w:t>通知</w:t>
      </w:r>
      <w:r w:rsidR="00C150F8">
        <w:rPr>
          <w:rFonts w:ascii="標楷體" w:eastAsia="標楷體" w:hAnsi="標楷體" w:cs="標楷體" w:hint="eastAsia"/>
          <w:b/>
          <w:color w:val="000000"/>
          <w:sz w:val="28"/>
          <w:szCs w:val="28"/>
        </w:rPr>
        <w:t>)</w:t>
      </w:r>
      <w:r>
        <w:rPr>
          <w:rFonts w:ascii="華康魏碑體(P)" w:eastAsia="華康魏碑體(P)" w:hint="eastAsia"/>
          <w:sz w:val="28"/>
          <w:szCs w:val="28"/>
        </w:rPr>
        <w:t>。</w:t>
      </w:r>
      <w:r>
        <w:rPr>
          <w:rFonts w:ascii="華康魏碑體(P)" w:eastAsia="華康魏碑體(P)" w:hint="eastAsia"/>
          <w:sz w:val="28"/>
          <w:szCs w:val="28"/>
        </w:rPr>
        <w:br/>
      </w:r>
      <w:r>
        <w:rPr>
          <w:rFonts w:ascii="華康魏碑體(P)" w:eastAsia="華康魏碑體(P)" w:hint="eastAsia"/>
          <w:sz w:val="28"/>
          <w:szCs w:val="28"/>
        </w:rPr>
        <w:br/>
        <w:t>3. 居家隔離同學於停</w:t>
      </w:r>
      <w:r w:rsidR="009C2E69">
        <w:rPr>
          <w:rFonts w:ascii="華康魏碑體(P)" w:eastAsia="華康魏碑體(P)" w:hint="eastAsia"/>
          <w:sz w:val="28"/>
          <w:szCs w:val="28"/>
        </w:rPr>
        <w:t>止實體上</w:t>
      </w:r>
      <w:r>
        <w:rPr>
          <w:rFonts w:ascii="華康魏碑體(P)" w:eastAsia="華康魏碑體(P)" w:hint="eastAsia"/>
          <w:sz w:val="28"/>
          <w:szCs w:val="28"/>
        </w:rPr>
        <w:t>課</w:t>
      </w:r>
      <w:proofErr w:type="gramStart"/>
      <w:r>
        <w:rPr>
          <w:rFonts w:ascii="華康魏碑體(P)" w:eastAsia="華康魏碑體(P)" w:hint="eastAsia"/>
          <w:sz w:val="28"/>
          <w:szCs w:val="28"/>
        </w:rPr>
        <w:t>期間(</w:t>
      </w:r>
      <w:proofErr w:type="gramEnd"/>
      <w:r w:rsidR="00790890">
        <w:rPr>
          <w:rFonts w:ascii="華康魏碑體(P)" w:eastAsia="華康魏碑體(P)" w:hint="eastAsia"/>
          <w:sz w:val="28"/>
          <w:szCs w:val="28"/>
        </w:rPr>
        <w:t>4/14日起</w:t>
      </w:r>
      <w:r>
        <w:rPr>
          <w:rFonts w:ascii="華康魏碑體(P)" w:eastAsia="華康魏碑體(P)" w:hint="eastAsia"/>
          <w:sz w:val="28"/>
          <w:szCs w:val="28"/>
        </w:rPr>
        <w:t>)皆採停課不停學</w:t>
      </w:r>
      <w:proofErr w:type="gramStart"/>
      <w:r>
        <w:rPr>
          <w:rFonts w:ascii="華康魏碑體(P)" w:eastAsia="華康魏碑體(P)" w:hint="eastAsia"/>
          <w:sz w:val="28"/>
          <w:szCs w:val="28"/>
        </w:rPr>
        <w:t>之線上課</w:t>
      </w:r>
      <w:proofErr w:type="gramEnd"/>
      <w:r>
        <w:rPr>
          <w:rFonts w:ascii="華康魏碑體(P)" w:eastAsia="華康魏碑體(P)" w:hint="eastAsia"/>
          <w:sz w:val="28"/>
          <w:szCs w:val="28"/>
        </w:rPr>
        <w:t>程，煩請同學每日按照正常</w:t>
      </w:r>
      <w:proofErr w:type="gramStart"/>
      <w:r>
        <w:rPr>
          <w:rFonts w:ascii="華康魏碑體(P)" w:eastAsia="華康魏碑體(P)" w:hint="eastAsia"/>
          <w:sz w:val="28"/>
          <w:szCs w:val="28"/>
        </w:rPr>
        <w:t>作息線上上</w:t>
      </w:r>
      <w:proofErr w:type="gramEnd"/>
      <w:r>
        <w:rPr>
          <w:rFonts w:ascii="華康魏碑體(P)" w:eastAsia="華康魏碑體(P)" w:hint="eastAsia"/>
          <w:sz w:val="28"/>
          <w:szCs w:val="28"/>
        </w:rPr>
        <w:t>課，若家中設備不足，請立刻聯絡導師以及教務處。</w:t>
      </w:r>
      <w:r>
        <w:rPr>
          <w:rFonts w:ascii="華康魏碑體(P)" w:eastAsia="華康魏碑體(P)" w:hint="eastAsia"/>
          <w:sz w:val="28"/>
          <w:szCs w:val="28"/>
        </w:rPr>
        <w:br/>
      </w:r>
      <w:r>
        <w:rPr>
          <w:rFonts w:ascii="華康魏碑體(P)" w:eastAsia="華康魏碑體(P)" w:hint="eastAsia"/>
          <w:sz w:val="28"/>
          <w:szCs w:val="28"/>
        </w:rPr>
        <w:br/>
        <w:t>4. 停課期間健康自主管理教職同仁，因應防疫需要，依照衛生局指示不可搭乘大眾交通工具，可單獨搭乘計程車並保持社交距離，在</w:t>
      </w:r>
      <w:proofErr w:type="gramStart"/>
      <w:r>
        <w:rPr>
          <w:rFonts w:ascii="華康魏碑體(P)" w:eastAsia="華康魏碑體(P)" w:hint="eastAsia"/>
          <w:sz w:val="28"/>
          <w:szCs w:val="28"/>
        </w:rPr>
        <w:t>辦公室請戴口罩</w:t>
      </w:r>
      <w:proofErr w:type="gramEnd"/>
      <w:r>
        <w:rPr>
          <w:rFonts w:ascii="華康魏碑體(P)" w:eastAsia="華康魏碑體(P)" w:hint="eastAsia"/>
          <w:sz w:val="28"/>
          <w:szCs w:val="28"/>
        </w:rPr>
        <w:t>並減少多人同處一室。</w:t>
      </w:r>
    </w:p>
    <w:p w14:paraId="5BBE2717" w14:textId="4A1C7EC5" w:rsidR="00E37969" w:rsidRDefault="00E37969" w:rsidP="00E37969">
      <w:pPr>
        <w:adjustRightInd w:val="0"/>
        <w:snapToGrid w:val="0"/>
        <w:rPr>
          <w:rFonts w:ascii="華康魏碑體(P)" w:eastAsia="華康魏碑體(P)"/>
          <w:sz w:val="28"/>
          <w:szCs w:val="28"/>
        </w:rPr>
      </w:pPr>
      <w:r>
        <w:rPr>
          <w:rFonts w:ascii="華康魏碑體(P)" w:eastAsia="華康魏碑體(P)" w:hint="eastAsia"/>
          <w:sz w:val="28"/>
          <w:szCs w:val="28"/>
        </w:rPr>
        <w:br/>
        <w:t>5.停課居家隔離師生，請依照防疫指示一人一室</w:t>
      </w:r>
      <w:proofErr w:type="gramStart"/>
      <w:r>
        <w:rPr>
          <w:rFonts w:ascii="華康魏碑體(P)" w:eastAsia="華康魏碑體(P)" w:hint="eastAsia"/>
          <w:sz w:val="28"/>
          <w:szCs w:val="28"/>
        </w:rPr>
        <w:t>一</w:t>
      </w:r>
      <w:proofErr w:type="gramEnd"/>
      <w:r>
        <w:rPr>
          <w:rFonts w:ascii="華康魏碑體(P)" w:eastAsia="華康魏碑體(P)" w:hint="eastAsia"/>
          <w:sz w:val="28"/>
          <w:szCs w:val="28"/>
        </w:rPr>
        <w:t>衛浴進行居家隔離，若無此環境請申請集中檢疫站或防疫旅館。</w:t>
      </w:r>
    </w:p>
    <w:p w14:paraId="28EE917F" w14:textId="77777777" w:rsidR="00E37969" w:rsidRDefault="00E37969" w:rsidP="00E37969">
      <w:pPr>
        <w:adjustRightInd w:val="0"/>
        <w:snapToGrid w:val="0"/>
        <w:rPr>
          <w:rFonts w:ascii="華康魏碑體(P)" w:eastAsia="華康魏碑體(P)"/>
          <w:sz w:val="28"/>
          <w:szCs w:val="28"/>
        </w:rPr>
      </w:pPr>
      <w:r>
        <w:rPr>
          <w:rFonts w:ascii="華康魏碑體(P)" w:eastAsia="華康魏碑體(P)" w:hint="eastAsia"/>
          <w:sz w:val="28"/>
          <w:szCs w:val="28"/>
        </w:rPr>
        <w:t xml:space="preserve"> </w:t>
      </w:r>
    </w:p>
    <w:p w14:paraId="05613F6C" w14:textId="1072CAF4" w:rsidR="00902812" w:rsidRDefault="00E37969" w:rsidP="00E37969">
      <w:pPr>
        <w:adjustRightInd w:val="0"/>
        <w:snapToGrid w:val="0"/>
        <w:rPr>
          <w:rFonts w:ascii="華康魏碑體(P)" w:eastAsia="華康魏碑體(P)"/>
          <w:sz w:val="28"/>
          <w:szCs w:val="28"/>
        </w:rPr>
      </w:pPr>
      <w:r>
        <w:rPr>
          <w:rFonts w:ascii="華康魏碑體(P)" w:eastAsia="華康魏碑體(P)" w:hint="eastAsia"/>
          <w:sz w:val="28"/>
          <w:szCs w:val="28"/>
        </w:rPr>
        <w:t>6.</w:t>
      </w:r>
      <w:r w:rsidR="00902812">
        <w:rPr>
          <w:rFonts w:ascii="華康魏碑體(P)" w:eastAsia="華康魏碑體(P)" w:hint="eastAsia"/>
          <w:sz w:val="28"/>
          <w:szCs w:val="28"/>
        </w:rPr>
        <w:t>停課期間</w:t>
      </w:r>
      <w:r>
        <w:rPr>
          <w:rFonts w:ascii="華康魏碑體(P)" w:eastAsia="華康魏碑體(P)" w:hint="eastAsia"/>
          <w:sz w:val="28"/>
          <w:szCs w:val="28"/>
        </w:rPr>
        <w:t>請各位教職員工生</w:t>
      </w:r>
      <w:r w:rsidRPr="00C400BB">
        <w:rPr>
          <w:rFonts w:ascii="華康魏碑體(P)" w:eastAsia="華康魏碑體(P)" w:hint="eastAsia"/>
          <w:color w:val="FF0000"/>
          <w:sz w:val="28"/>
          <w:szCs w:val="28"/>
        </w:rPr>
        <w:t>每日</w:t>
      </w:r>
      <w:r w:rsidR="00902812" w:rsidRPr="00C24415">
        <w:rPr>
          <w:rFonts w:ascii="華康魏碑體(P)" w:eastAsia="華康魏碑體(P)" w:hint="eastAsia"/>
          <w:b/>
          <w:color w:val="FF0000"/>
          <w:sz w:val="28"/>
          <w:szCs w:val="28"/>
        </w:rPr>
        <w:t>上午</w:t>
      </w:r>
      <w:r w:rsidRPr="00C24415">
        <w:rPr>
          <w:rFonts w:ascii="華康魏碑體(P)" w:eastAsia="華康魏碑體(P)" w:hint="eastAsia"/>
          <w:b/>
          <w:color w:val="FF0000"/>
          <w:sz w:val="28"/>
          <w:szCs w:val="28"/>
        </w:rPr>
        <w:t>八時前</w:t>
      </w:r>
      <w:r w:rsidRPr="00C400BB">
        <w:rPr>
          <w:rFonts w:ascii="華康魏碑體(P)" w:eastAsia="華康魏碑體(P)" w:hint="eastAsia"/>
          <w:color w:val="FF0000"/>
          <w:sz w:val="28"/>
          <w:szCs w:val="28"/>
        </w:rPr>
        <w:t>回報體溫</w:t>
      </w:r>
      <w:r w:rsidR="00FD7DA0">
        <w:rPr>
          <w:rFonts w:ascii="華康魏碑體(P)" w:eastAsia="華康魏碑體(P)" w:hint="eastAsia"/>
          <w:color w:val="FF0000"/>
          <w:sz w:val="28"/>
          <w:szCs w:val="28"/>
        </w:rPr>
        <w:t>異常</w:t>
      </w:r>
      <w:r w:rsidR="00902812" w:rsidRPr="00C400BB">
        <w:rPr>
          <w:rFonts w:ascii="華康魏碑體(P)" w:eastAsia="華康魏碑體(P)" w:hint="eastAsia"/>
          <w:color w:val="FF0000"/>
          <w:sz w:val="28"/>
          <w:szCs w:val="28"/>
        </w:rPr>
        <w:t>至衛生組</w:t>
      </w:r>
      <w:r w:rsidR="00902812">
        <w:rPr>
          <w:rFonts w:ascii="華康魏碑體(P)" w:eastAsia="華康魏碑體(P)" w:hint="eastAsia"/>
          <w:sz w:val="28"/>
          <w:szCs w:val="28"/>
        </w:rPr>
        <w:t>(學生請回報給該班導師，由導師統一回報至衛生組)。</w:t>
      </w:r>
    </w:p>
    <w:p w14:paraId="427D3AE5" w14:textId="77777777" w:rsidR="00902812" w:rsidRDefault="00902812" w:rsidP="00E37969">
      <w:pPr>
        <w:adjustRightInd w:val="0"/>
        <w:snapToGrid w:val="0"/>
        <w:rPr>
          <w:rFonts w:ascii="華康魏碑體(P)" w:eastAsia="華康魏碑體(P)"/>
          <w:sz w:val="28"/>
          <w:szCs w:val="28"/>
        </w:rPr>
      </w:pPr>
    </w:p>
    <w:p w14:paraId="63507D71" w14:textId="0B5E073C" w:rsidR="00E37969" w:rsidRDefault="00902812" w:rsidP="00E37969">
      <w:pPr>
        <w:adjustRightInd w:val="0"/>
        <w:snapToGrid w:val="0"/>
        <w:rPr>
          <w:rFonts w:ascii="華康魏碑體(P)" w:eastAsia="華康魏碑體(P)"/>
          <w:sz w:val="28"/>
          <w:szCs w:val="28"/>
        </w:rPr>
      </w:pPr>
      <w:r w:rsidRPr="00E72620">
        <w:rPr>
          <w:rFonts w:ascii="華康魏碑體(P)" w:eastAsia="華康魏碑體(P)" w:hint="eastAsia"/>
          <w:b/>
          <w:color w:val="FF0000"/>
          <w:sz w:val="44"/>
          <w:szCs w:val="44"/>
          <w:u w:val="double"/>
        </w:rPr>
        <w:t>7.</w:t>
      </w:r>
      <w:r w:rsidR="007322EC">
        <w:rPr>
          <w:rFonts w:ascii="華康魏碑體(P)" w:eastAsia="華康魏碑體(P)" w:hint="eastAsia"/>
          <w:sz w:val="28"/>
          <w:szCs w:val="28"/>
        </w:rPr>
        <w:t>本校將</w:t>
      </w:r>
      <w:r w:rsidR="00C400BB">
        <w:rPr>
          <w:rFonts w:ascii="華康魏碑體(P)" w:eastAsia="華康魏碑體(P)" w:hint="eastAsia"/>
          <w:sz w:val="28"/>
          <w:szCs w:val="28"/>
        </w:rPr>
        <w:t>於</w:t>
      </w:r>
      <w:r w:rsidR="00C400BB" w:rsidRPr="00E72620">
        <w:rPr>
          <w:rFonts w:ascii="華康魏碑體(P)" w:eastAsia="華康魏碑體(P)" w:hint="eastAsia"/>
          <w:b/>
          <w:color w:val="FF0000"/>
          <w:sz w:val="36"/>
          <w:szCs w:val="36"/>
        </w:rPr>
        <w:t>4月1</w:t>
      </w:r>
      <w:r w:rsidR="007322EC" w:rsidRPr="00E72620">
        <w:rPr>
          <w:rFonts w:ascii="華康魏碑體(P)" w:eastAsia="華康魏碑體(P)" w:hint="eastAsia"/>
          <w:b/>
          <w:color w:val="FF0000"/>
          <w:sz w:val="36"/>
          <w:szCs w:val="36"/>
        </w:rPr>
        <w:t>3</w:t>
      </w:r>
      <w:r w:rsidR="00C400BB" w:rsidRPr="00E72620">
        <w:rPr>
          <w:rFonts w:ascii="華康魏碑體(P)" w:eastAsia="華康魏碑體(P)" w:hint="eastAsia"/>
          <w:b/>
          <w:color w:val="FF0000"/>
          <w:sz w:val="36"/>
          <w:szCs w:val="36"/>
        </w:rPr>
        <w:t>日</w:t>
      </w:r>
      <w:r w:rsidR="007322EC" w:rsidRPr="00E72620">
        <w:rPr>
          <w:rFonts w:ascii="華康魏碑體(P)" w:eastAsia="華康魏碑體(P)" w:hint="eastAsia"/>
          <w:b/>
          <w:color w:val="FF0000"/>
          <w:sz w:val="36"/>
          <w:szCs w:val="36"/>
        </w:rPr>
        <w:t>(三)下午1</w:t>
      </w:r>
      <w:r w:rsidR="007322EC" w:rsidRPr="00E72620">
        <w:rPr>
          <w:rFonts w:ascii="華康魏碑體(P)" w:eastAsia="華康魏碑體(P)"/>
          <w:b/>
          <w:color w:val="FF0000"/>
          <w:sz w:val="36"/>
          <w:szCs w:val="36"/>
        </w:rPr>
        <w:t>3:00-1</w:t>
      </w:r>
      <w:r w:rsidR="007322EC" w:rsidRPr="00E72620">
        <w:rPr>
          <w:rFonts w:ascii="華康魏碑體(P)" w:eastAsia="華康魏碑體(P)" w:hint="eastAsia"/>
          <w:b/>
          <w:color w:val="FF0000"/>
          <w:sz w:val="36"/>
          <w:szCs w:val="36"/>
        </w:rPr>
        <w:t>7</w:t>
      </w:r>
      <w:r w:rsidR="007322EC" w:rsidRPr="00E72620">
        <w:rPr>
          <w:rFonts w:ascii="華康魏碑體(P)" w:eastAsia="華康魏碑體(P)"/>
          <w:b/>
          <w:color w:val="FF0000"/>
          <w:sz w:val="36"/>
          <w:szCs w:val="36"/>
        </w:rPr>
        <w:t>:00</w:t>
      </w:r>
      <w:r w:rsidR="007322EC">
        <w:rPr>
          <w:rFonts w:ascii="華康魏碑體(P)" w:eastAsia="華康魏碑體(P)" w:hint="eastAsia"/>
          <w:sz w:val="28"/>
          <w:szCs w:val="28"/>
        </w:rPr>
        <w:t>進行全校師生快篩試劑發放</w:t>
      </w:r>
      <w:r w:rsidR="00B95484">
        <w:rPr>
          <w:rFonts w:ascii="華康魏碑體(P)" w:eastAsia="華康魏碑體(P)" w:hint="eastAsia"/>
          <w:sz w:val="28"/>
          <w:szCs w:val="28"/>
        </w:rPr>
        <w:t>(</w:t>
      </w:r>
      <w:r w:rsidR="00B95484" w:rsidRPr="00B95484">
        <w:rPr>
          <w:rFonts w:ascii="華康魏碑體(P)" w:eastAsia="華康魏碑體(P)" w:hint="eastAsia"/>
          <w:color w:val="FF0000"/>
          <w:sz w:val="40"/>
          <w:szCs w:val="40"/>
        </w:rPr>
        <w:t>不含</w:t>
      </w:r>
      <w:r w:rsidR="000173D6">
        <w:rPr>
          <w:rFonts w:ascii="華康魏碑體(P)" w:eastAsia="華康魏碑體(P)" w:hint="eastAsia"/>
          <w:color w:val="FF0000"/>
          <w:sz w:val="40"/>
          <w:szCs w:val="40"/>
        </w:rPr>
        <w:t>確診班級及</w:t>
      </w:r>
      <w:r w:rsidR="00B95484" w:rsidRPr="00B95484">
        <w:rPr>
          <w:rFonts w:ascii="華康魏碑體(P)" w:eastAsia="華康魏碑體(P)" w:hint="eastAsia"/>
          <w:color w:val="FF0000"/>
          <w:sz w:val="40"/>
          <w:szCs w:val="40"/>
        </w:rPr>
        <w:t>已匡列</w:t>
      </w:r>
      <w:r w:rsidR="000173D6">
        <w:rPr>
          <w:rFonts w:ascii="華康魏碑體(P)" w:eastAsia="華康魏碑體(P)" w:hint="eastAsia"/>
          <w:color w:val="FF0000"/>
          <w:sz w:val="40"/>
          <w:szCs w:val="40"/>
        </w:rPr>
        <w:t>居家隔離</w:t>
      </w:r>
      <w:r w:rsidR="00B95484">
        <w:rPr>
          <w:rFonts w:ascii="華康魏碑體(P)" w:eastAsia="華康魏碑體(P)" w:hint="eastAsia"/>
          <w:color w:val="FF0000"/>
          <w:sz w:val="40"/>
          <w:szCs w:val="40"/>
        </w:rPr>
        <w:t>之</w:t>
      </w:r>
      <w:r w:rsidR="00B95484" w:rsidRPr="00B95484">
        <w:rPr>
          <w:rFonts w:ascii="華康魏碑體(P)" w:eastAsia="華康魏碑體(P)" w:hint="eastAsia"/>
          <w:color w:val="FF0000"/>
          <w:sz w:val="40"/>
          <w:szCs w:val="40"/>
        </w:rPr>
        <w:t>同</w:t>
      </w:r>
      <w:bookmarkStart w:id="0" w:name="_GoBack"/>
      <w:bookmarkEnd w:id="0"/>
      <w:r w:rsidR="00B95484" w:rsidRPr="00B95484">
        <w:rPr>
          <w:rFonts w:ascii="華康魏碑體(P)" w:eastAsia="華康魏碑體(P)" w:hint="eastAsia"/>
          <w:color w:val="FF0000"/>
          <w:sz w:val="40"/>
          <w:szCs w:val="40"/>
        </w:rPr>
        <w:t>學</w:t>
      </w:r>
      <w:r w:rsidR="00B95484">
        <w:rPr>
          <w:rFonts w:ascii="華康魏碑體(P)" w:eastAsia="華康魏碑體(P)" w:hint="eastAsia"/>
          <w:sz w:val="28"/>
          <w:szCs w:val="28"/>
        </w:rPr>
        <w:t>)</w:t>
      </w:r>
      <w:r w:rsidR="007322EC">
        <w:rPr>
          <w:rFonts w:ascii="華康魏碑體(P)" w:eastAsia="華康魏碑體(P)" w:hint="eastAsia"/>
          <w:sz w:val="28"/>
          <w:szCs w:val="28"/>
        </w:rPr>
        <w:t>，當天可由</w:t>
      </w:r>
      <w:r w:rsidR="00E72620">
        <w:rPr>
          <w:rFonts w:ascii="華康魏碑體(P)" w:eastAsia="華康魏碑體(P)" w:hint="eastAsia"/>
          <w:sz w:val="28"/>
          <w:szCs w:val="28"/>
        </w:rPr>
        <w:t>學生</w:t>
      </w:r>
      <w:r w:rsidR="007322EC">
        <w:rPr>
          <w:rFonts w:ascii="華康魏碑體(P)" w:eastAsia="華康魏碑體(P)" w:hint="eastAsia"/>
          <w:sz w:val="28"/>
          <w:szCs w:val="28"/>
        </w:rPr>
        <w:t>家長</w:t>
      </w:r>
      <w:r w:rsidR="00E72620">
        <w:rPr>
          <w:rFonts w:ascii="華康魏碑體(P)" w:eastAsia="華康魏碑體(P)" w:hint="eastAsia"/>
          <w:sz w:val="28"/>
          <w:szCs w:val="28"/>
        </w:rPr>
        <w:t>或其他人</w:t>
      </w:r>
      <w:r w:rsidR="007322EC">
        <w:rPr>
          <w:rFonts w:ascii="華康魏碑體(P)" w:eastAsia="華康魏碑體(P)" w:hint="eastAsia"/>
          <w:sz w:val="28"/>
          <w:szCs w:val="28"/>
        </w:rPr>
        <w:t>於警衛室</w:t>
      </w:r>
      <w:r w:rsidR="00C400BB">
        <w:rPr>
          <w:rFonts w:ascii="華康魏碑體(P)" w:eastAsia="華康魏碑體(P)" w:hint="eastAsia"/>
          <w:sz w:val="28"/>
          <w:szCs w:val="28"/>
        </w:rPr>
        <w:t>領取</w:t>
      </w:r>
      <w:r w:rsidR="00C400BB" w:rsidRPr="007322EC">
        <w:rPr>
          <w:rFonts w:ascii="華康魏碑體(P)" w:eastAsia="華康魏碑體(P)" w:hint="eastAsia"/>
          <w:b/>
          <w:color w:val="FF0000"/>
          <w:sz w:val="28"/>
          <w:szCs w:val="28"/>
        </w:rPr>
        <w:t>兩劑</w:t>
      </w:r>
      <w:r w:rsidR="00C400BB">
        <w:rPr>
          <w:rFonts w:ascii="華康魏碑體(P)" w:eastAsia="華康魏碑體(P)" w:hint="eastAsia"/>
          <w:sz w:val="28"/>
          <w:szCs w:val="28"/>
        </w:rPr>
        <w:t>快篩試劑</w:t>
      </w:r>
      <w:r w:rsidR="00E72620">
        <w:rPr>
          <w:rFonts w:ascii="華康魏碑體(P)" w:eastAsia="華康魏碑體(P)" w:hint="eastAsia"/>
          <w:sz w:val="28"/>
          <w:szCs w:val="28"/>
        </w:rPr>
        <w:t>(含夾鏈袋)</w:t>
      </w:r>
      <w:r w:rsidR="00C400BB">
        <w:rPr>
          <w:rFonts w:ascii="華康魏碑體(P)" w:eastAsia="華康魏碑體(P)" w:hint="eastAsia"/>
          <w:sz w:val="28"/>
          <w:szCs w:val="28"/>
        </w:rPr>
        <w:t>，第一劑於</w:t>
      </w:r>
      <w:r w:rsidR="007322EC" w:rsidRPr="00C24415">
        <w:rPr>
          <w:rFonts w:ascii="華康魏碑體(P)" w:eastAsia="華康魏碑體(P)" w:hint="eastAsia"/>
          <w:color w:val="FF0000"/>
          <w:sz w:val="28"/>
          <w:szCs w:val="28"/>
        </w:rPr>
        <w:t>4月1</w:t>
      </w:r>
      <w:r w:rsidR="00C24415" w:rsidRPr="00C24415">
        <w:rPr>
          <w:rFonts w:ascii="華康魏碑體(P)" w:eastAsia="華康魏碑體(P)" w:hint="eastAsia"/>
          <w:color w:val="FF0000"/>
          <w:sz w:val="28"/>
          <w:szCs w:val="28"/>
        </w:rPr>
        <w:t>3</w:t>
      </w:r>
      <w:r w:rsidR="007322EC" w:rsidRPr="00C24415">
        <w:rPr>
          <w:rFonts w:ascii="華康魏碑體(P)" w:eastAsia="華康魏碑體(P)" w:hint="eastAsia"/>
          <w:color w:val="FF0000"/>
          <w:sz w:val="28"/>
          <w:szCs w:val="28"/>
        </w:rPr>
        <w:t>日</w:t>
      </w:r>
      <w:r w:rsidR="00C24415" w:rsidRPr="00C24415">
        <w:rPr>
          <w:rFonts w:ascii="華康魏碑體(P)" w:eastAsia="華康魏碑體(P)" w:hint="eastAsia"/>
          <w:b/>
          <w:color w:val="FF0000"/>
          <w:sz w:val="28"/>
          <w:szCs w:val="28"/>
        </w:rPr>
        <w:t>(晚上9點前)</w:t>
      </w:r>
      <w:r w:rsidR="00C400BB">
        <w:rPr>
          <w:rFonts w:ascii="華康魏碑體(P)" w:eastAsia="華康魏碑體(P)" w:hint="eastAsia"/>
          <w:sz w:val="28"/>
          <w:szCs w:val="28"/>
        </w:rPr>
        <w:t>篩檢</w:t>
      </w:r>
      <w:r w:rsidR="007322EC">
        <w:rPr>
          <w:rFonts w:ascii="華康魏碑體(P)" w:eastAsia="華康魏碑體(P)" w:hint="eastAsia"/>
          <w:sz w:val="28"/>
          <w:szCs w:val="28"/>
        </w:rPr>
        <w:t>完成並通報該班導師</w:t>
      </w:r>
      <w:r w:rsidR="00E72620">
        <w:rPr>
          <w:rFonts w:ascii="華康魏碑體(P)" w:eastAsia="華康魏碑體(P)" w:hint="eastAsia"/>
          <w:sz w:val="28"/>
          <w:szCs w:val="28"/>
        </w:rPr>
        <w:t>(並將</w:t>
      </w:r>
      <w:r w:rsidR="00E72620" w:rsidRPr="00E72620">
        <w:rPr>
          <w:rFonts w:ascii="華康魏碑體(P)" w:eastAsia="華康魏碑體(P)" w:hint="eastAsia"/>
          <w:b/>
          <w:color w:val="FF0000"/>
          <w:sz w:val="36"/>
          <w:szCs w:val="36"/>
        </w:rPr>
        <w:t>快篩劑包於夾鏈袋內</w:t>
      </w:r>
      <w:r w:rsidR="00E72620" w:rsidRPr="00E72620">
        <w:rPr>
          <w:rFonts w:ascii="華康魏碑體(P)" w:eastAsia="華康魏碑體(P)" w:hint="eastAsia"/>
          <w:b/>
          <w:color w:val="FF0000"/>
          <w:sz w:val="28"/>
          <w:szCs w:val="28"/>
        </w:rPr>
        <w:t>於4月14日入校前於校門口體溫量測站</w:t>
      </w:r>
      <w:r w:rsidR="00E72620" w:rsidRPr="00E72620">
        <w:rPr>
          <w:rFonts w:ascii="華康魏碑體(P)" w:eastAsia="華康魏碑體(P)" w:hint="eastAsia"/>
          <w:b/>
          <w:color w:val="FF0000"/>
          <w:sz w:val="36"/>
          <w:szCs w:val="36"/>
        </w:rPr>
        <w:t>檢查後</w:t>
      </w:r>
      <w:r w:rsidR="00E72620" w:rsidRPr="00E72620">
        <w:rPr>
          <w:rFonts w:ascii="華康魏碑體(P)" w:eastAsia="華康魏碑體(P)" w:hint="eastAsia"/>
          <w:b/>
          <w:color w:val="FF0000"/>
          <w:sz w:val="28"/>
          <w:szCs w:val="28"/>
        </w:rPr>
        <w:t>進行回收方可入校</w:t>
      </w:r>
      <w:r w:rsidR="00E72620">
        <w:rPr>
          <w:rFonts w:ascii="華康魏碑體(P)" w:eastAsia="華康魏碑體(P)" w:hint="eastAsia"/>
          <w:sz w:val="28"/>
          <w:szCs w:val="28"/>
        </w:rPr>
        <w:t>)</w:t>
      </w:r>
      <w:r w:rsidR="00C400BB">
        <w:rPr>
          <w:rFonts w:ascii="華康魏碑體(P)" w:eastAsia="華康魏碑體(P)" w:hint="eastAsia"/>
          <w:sz w:val="28"/>
          <w:szCs w:val="28"/>
        </w:rPr>
        <w:t>，第二劑則於三日後，</w:t>
      </w:r>
      <w:r w:rsidR="00876FEB" w:rsidRPr="00C24415">
        <w:rPr>
          <w:rFonts w:ascii="華康魏碑體(P)" w:eastAsia="華康魏碑體(P)" w:hint="eastAsia"/>
          <w:color w:val="FF0000"/>
          <w:sz w:val="28"/>
          <w:szCs w:val="28"/>
        </w:rPr>
        <w:t>4月17日</w:t>
      </w:r>
      <w:r w:rsidR="00C400BB" w:rsidRPr="00C24415">
        <w:rPr>
          <w:rFonts w:ascii="華康魏碑體(P)" w:eastAsia="華康魏碑體(P)" w:hint="eastAsia"/>
          <w:color w:val="FF0000"/>
          <w:sz w:val="28"/>
          <w:szCs w:val="28"/>
        </w:rPr>
        <w:t>星期</w:t>
      </w:r>
      <w:r w:rsidR="00876FEB" w:rsidRPr="00C24415">
        <w:rPr>
          <w:rFonts w:ascii="華康魏碑體(P)" w:eastAsia="華康魏碑體(P)" w:hint="eastAsia"/>
          <w:color w:val="FF0000"/>
          <w:sz w:val="28"/>
          <w:szCs w:val="28"/>
        </w:rPr>
        <w:t>日</w:t>
      </w:r>
      <w:r w:rsidR="00E72620" w:rsidRPr="00C24415">
        <w:rPr>
          <w:rFonts w:ascii="華康魏碑體(P)" w:eastAsia="華康魏碑體(P)" w:hint="eastAsia"/>
          <w:b/>
          <w:color w:val="FF0000"/>
          <w:sz w:val="28"/>
          <w:szCs w:val="28"/>
        </w:rPr>
        <w:t xml:space="preserve"> </w:t>
      </w:r>
      <w:r w:rsidR="00876FEB" w:rsidRPr="00C24415">
        <w:rPr>
          <w:rFonts w:ascii="華康魏碑體(P)" w:eastAsia="華康魏碑體(P)" w:hint="eastAsia"/>
          <w:b/>
          <w:color w:val="FF0000"/>
          <w:sz w:val="28"/>
          <w:szCs w:val="28"/>
        </w:rPr>
        <w:t>(晚上9點前回報)</w:t>
      </w:r>
      <w:r w:rsidR="00C400BB">
        <w:rPr>
          <w:rFonts w:ascii="華康魏碑體(P)" w:eastAsia="華康魏碑體(P)" w:hint="eastAsia"/>
          <w:sz w:val="28"/>
          <w:szCs w:val="28"/>
        </w:rPr>
        <w:t>進行篩檢</w:t>
      </w:r>
      <w:r w:rsidR="00C24415">
        <w:rPr>
          <w:rFonts w:ascii="華康魏碑體(P)" w:eastAsia="華康魏碑體(P)" w:hint="eastAsia"/>
          <w:sz w:val="28"/>
          <w:szCs w:val="28"/>
        </w:rPr>
        <w:t>並回報</w:t>
      </w:r>
      <w:r w:rsidR="00CB05F0">
        <w:rPr>
          <w:rFonts w:ascii="華康魏碑體(P)" w:eastAsia="華康魏碑體(P)" w:hint="eastAsia"/>
          <w:sz w:val="28"/>
          <w:szCs w:val="28"/>
        </w:rPr>
        <w:t>(學生請回報給該班導師，由導師統一回報至衛生組)</w:t>
      </w:r>
      <w:r w:rsidR="007322EC">
        <w:rPr>
          <w:rFonts w:ascii="華康魏碑體(P)" w:eastAsia="華康魏碑體(P)" w:hint="eastAsia"/>
          <w:sz w:val="28"/>
          <w:szCs w:val="28"/>
        </w:rPr>
        <w:t>，</w:t>
      </w:r>
      <w:r w:rsidR="00C24415">
        <w:rPr>
          <w:rFonts w:ascii="華康魏碑體(P)" w:eastAsia="華康魏碑體(P)" w:hint="eastAsia"/>
          <w:sz w:val="28"/>
          <w:szCs w:val="28"/>
        </w:rPr>
        <w:t>若發放當日無法領取快篩試劑，可</w:t>
      </w:r>
      <w:r w:rsidR="00C24415" w:rsidRPr="00C24415">
        <w:rPr>
          <w:rFonts w:ascii="華康魏碑體(P)" w:eastAsia="華康魏碑體(P)" w:hint="eastAsia"/>
          <w:b/>
          <w:color w:val="FF0000"/>
          <w:sz w:val="28"/>
          <w:szCs w:val="28"/>
        </w:rPr>
        <w:t>先行使用家中的快篩試劑進行篩檢</w:t>
      </w:r>
      <w:r w:rsidR="00C24415">
        <w:rPr>
          <w:rFonts w:ascii="華康魏碑體(P)" w:eastAsia="華康魏碑體(P)" w:hint="eastAsia"/>
          <w:sz w:val="28"/>
          <w:szCs w:val="28"/>
        </w:rPr>
        <w:t>，並於4月1</w:t>
      </w:r>
      <w:r w:rsidR="00C24415">
        <w:rPr>
          <w:rFonts w:ascii="華康魏碑體(P)" w:eastAsia="華康魏碑體(P)"/>
          <w:sz w:val="28"/>
          <w:szCs w:val="28"/>
        </w:rPr>
        <w:t>4</w:t>
      </w:r>
      <w:r w:rsidR="00C24415">
        <w:rPr>
          <w:rFonts w:ascii="華康魏碑體(P)" w:eastAsia="華康魏碑體(P)" w:hint="eastAsia"/>
          <w:sz w:val="28"/>
          <w:szCs w:val="28"/>
        </w:rPr>
        <w:t>日到校後再</w:t>
      </w:r>
      <w:r w:rsidR="00C24415" w:rsidRPr="00C24415">
        <w:rPr>
          <w:rFonts w:ascii="華康魏碑體(P)" w:eastAsia="華康魏碑體(P)" w:hint="eastAsia"/>
          <w:color w:val="FF0000"/>
          <w:sz w:val="28"/>
          <w:szCs w:val="28"/>
        </w:rPr>
        <w:t>補領兩劑快篩試劑</w:t>
      </w:r>
      <w:r w:rsidR="00CB05F0">
        <w:rPr>
          <w:rFonts w:ascii="華康魏碑體(P)" w:eastAsia="華康魏碑體(P)" w:hint="eastAsia"/>
          <w:sz w:val="28"/>
          <w:szCs w:val="28"/>
        </w:rPr>
        <w:t>。</w:t>
      </w:r>
    </w:p>
    <w:p w14:paraId="00FF15CB" w14:textId="77777777" w:rsidR="00C150F8" w:rsidRDefault="00C150F8" w:rsidP="009C2E69">
      <w:pPr>
        <w:widowControl w:val="0"/>
        <w:pBdr>
          <w:top w:val="nil"/>
          <w:left w:val="nil"/>
          <w:bottom w:val="nil"/>
          <w:right w:val="nil"/>
          <w:between w:val="nil"/>
        </w:pBdr>
        <w:rPr>
          <w:rFonts w:ascii="標楷體" w:eastAsia="標楷體" w:hAnsi="標楷體" w:cs="標楷體"/>
          <w:color w:val="000000"/>
          <w:sz w:val="28"/>
          <w:szCs w:val="28"/>
        </w:rPr>
      </w:pPr>
    </w:p>
    <w:p w14:paraId="00000004" w14:textId="27E11569" w:rsidR="001D12A2" w:rsidRDefault="00B04BD8">
      <w:pPr>
        <w:widowControl w:val="0"/>
        <w:pBdr>
          <w:top w:val="nil"/>
          <w:left w:val="nil"/>
          <w:bottom w:val="nil"/>
          <w:right w:val="nil"/>
          <w:between w:val="nil"/>
        </w:pBdr>
        <w:ind w:firstLine="420"/>
        <w:rPr>
          <w:rFonts w:ascii="標楷體" w:eastAsia="標楷體" w:hAnsi="標楷體" w:cs="標楷體"/>
          <w:color w:val="000000"/>
          <w:sz w:val="28"/>
          <w:szCs w:val="28"/>
        </w:rPr>
      </w:pPr>
      <w:r>
        <w:rPr>
          <w:rFonts w:ascii="標楷體" w:eastAsia="標楷體" w:hAnsi="標楷體" w:cs="標楷體"/>
          <w:color w:val="000000"/>
          <w:sz w:val="28"/>
          <w:szCs w:val="28"/>
        </w:rPr>
        <w:t>停課期間敬請配合下列注意事項:</w:t>
      </w:r>
    </w:p>
    <w:p w14:paraId="00000005" w14:textId="77777777" w:rsidR="001D12A2" w:rsidRDefault="00B04BD8">
      <w:pPr>
        <w:widowControl w:val="0"/>
        <w:pBdr>
          <w:top w:val="nil"/>
          <w:left w:val="nil"/>
          <w:bottom w:val="nil"/>
          <w:right w:val="nil"/>
          <w:between w:val="nil"/>
        </w:pBdr>
        <w:ind w:left="538" w:hanging="538"/>
        <w:rPr>
          <w:rFonts w:ascii="標楷體" w:eastAsia="標楷體" w:hAnsi="標楷體" w:cs="標楷體"/>
          <w:color w:val="000000"/>
          <w:sz w:val="28"/>
          <w:szCs w:val="28"/>
        </w:rPr>
      </w:pPr>
      <w:r>
        <w:rPr>
          <w:rFonts w:ascii="標楷體" w:eastAsia="標楷體" w:hAnsi="標楷體" w:cs="標楷體"/>
          <w:color w:val="000000"/>
          <w:sz w:val="28"/>
          <w:szCs w:val="28"/>
        </w:rPr>
        <w:t>一、各學習科目之在家學習內容請督促  貴子弟</w:t>
      </w:r>
      <w:proofErr w:type="gramStart"/>
      <w:r>
        <w:rPr>
          <w:rFonts w:ascii="標楷體" w:eastAsia="標楷體" w:hAnsi="標楷體" w:cs="標楷體"/>
          <w:color w:val="000000"/>
          <w:sz w:val="28"/>
          <w:szCs w:val="28"/>
        </w:rPr>
        <w:t>配合線上課程</w:t>
      </w:r>
      <w:proofErr w:type="gramEnd"/>
      <w:r>
        <w:rPr>
          <w:rFonts w:ascii="標楷體" w:eastAsia="標楷體" w:hAnsi="標楷體" w:cs="標楷體"/>
          <w:color w:val="000000"/>
          <w:sz w:val="28"/>
          <w:szCs w:val="28"/>
        </w:rPr>
        <w:t>課表，按時上線參與課程並善加規畫時間，完成各科學習進度及作業。若有紙本實體作業，亦請於</w:t>
      </w:r>
      <w:r>
        <w:rPr>
          <w:rFonts w:ascii="標楷體" w:eastAsia="標楷體" w:hAnsi="標楷體" w:cs="標楷體"/>
          <w:color w:val="000000"/>
          <w:sz w:val="28"/>
          <w:szCs w:val="28"/>
        </w:rPr>
        <w:lastRenderedPageBreak/>
        <w:t>返校</w:t>
      </w:r>
      <w:proofErr w:type="gramStart"/>
      <w:r>
        <w:rPr>
          <w:rFonts w:ascii="標楷體" w:eastAsia="標楷體" w:hAnsi="標楷體" w:cs="標楷體"/>
          <w:color w:val="000000"/>
          <w:sz w:val="28"/>
          <w:szCs w:val="28"/>
        </w:rPr>
        <w:t>復課日</w:t>
      </w:r>
      <w:proofErr w:type="gramEnd"/>
      <w:r>
        <w:rPr>
          <w:rFonts w:ascii="標楷體" w:eastAsia="標楷體" w:hAnsi="標楷體" w:cs="標楷體"/>
          <w:color w:val="000000"/>
          <w:sz w:val="28"/>
          <w:szCs w:val="28"/>
        </w:rPr>
        <w:t>繳交。</w:t>
      </w:r>
    </w:p>
    <w:p w14:paraId="00000006" w14:textId="610689E6"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二、除上列各科學習進度及作業外，並可利用：</w:t>
      </w:r>
    </w:p>
    <w:p w14:paraId="00000007" w14:textId="77777777" w:rsidR="001D12A2" w:rsidRDefault="00B04BD8">
      <w:pPr>
        <w:widowControl w:val="0"/>
        <w:pBdr>
          <w:top w:val="nil"/>
          <w:left w:val="nil"/>
          <w:bottom w:val="nil"/>
          <w:right w:val="nil"/>
          <w:between w:val="nil"/>
        </w:pBdr>
        <w:ind w:firstLine="560"/>
        <w:rPr>
          <w:rFonts w:ascii="標楷體" w:eastAsia="標楷體" w:hAnsi="標楷體" w:cs="標楷體"/>
          <w:color w:val="000000"/>
          <w:sz w:val="28"/>
          <w:szCs w:val="28"/>
        </w:rPr>
      </w:pPr>
      <w:r>
        <w:rPr>
          <w:rFonts w:ascii="標楷體" w:eastAsia="標楷體" w:hAnsi="標楷體" w:cs="標楷體"/>
          <w:color w:val="000000"/>
          <w:sz w:val="28"/>
          <w:szCs w:val="28"/>
        </w:rPr>
        <w:t>教育部國民中小學學習資源網(網址：http://siro.moe.edu.tw/)、</w:t>
      </w:r>
    </w:p>
    <w:p w14:paraId="00000008" w14:textId="77777777" w:rsidR="001D12A2" w:rsidRDefault="00B04BD8">
      <w:pPr>
        <w:widowControl w:val="0"/>
        <w:pBdr>
          <w:top w:val="nil"/>
          <w:left w:val="nil"/>
          <w:bottom w:val="nil"/>
          <w:right w:val="nil"/>
          <w:between w:val="nil"/>
        </w:pBdr>
        <w:ind w:firstLine="560"/>
        <w:rPr>
          <w:rFonts w:ascii="標楷體" w:eastAsia="標楷體" w:hAnsi="標楷體" w:cs="標楷體"/>
          <w:color w:val="000000"/>
          <w:sz w:val="28"/>
          <w:szCs w:val="28"/>
        </w:rPr>
      </w:pPr>
      <w:r>
        <w:rPr>
          <w:rFonts w:ascii="標楷體" w:eastAsia="標楷體" w:hAnsi="標楷體" w:cs="標楷體"/>
          <w:color w:val="000000"/>
          <w:sz w:val="28"/>
          <w:szCs w:val="28"/>
        </w:rPr>
        <w:t>六大學習網(http://learning.edu.tw/sixnet/)、</w:t>
      </w:r>
    </w:p>
    <w:p w14:paraId="00000009" w14:textId="77777777" w:rsidR="001D12A2" w:rsidRDefault="00B04BD8">
      <w:pPr>
        <w:widowControl w:val="0"/>
        <w:pBdr>
          <w:top w:val="nil"/>
          <w:left w:val="nil"/>
          <w:bottom w:val="nil"/>
          <w:right w:val="nil"/>
          <w:between w:val="nil"/>
        </w:pBdr>
        <w:ind w:left="557"/>
        <w:rPr>
          <w:rFonts w:ascii="標楷體" w:eastAsia="標楷體" w:hAnsi="標楷體" w:cs="標楷體"/>
          <w:color w:val="000000"/>
          <w:sz w:val="28"/>
          <w:szCs w:val="28"/>
        </w:rPr>
      </w:pPr>
      <w:r>
        <w:rPr>
          <w:rFonts w:ascii="標楷體" w:eastAsia="標楷體" w:hAnsi="標楷體" w:cs="標楷體"/>
          <w:color w:val="000000"/>
          <w:sz w:val="28"/>
          <w:szCs w:val="28"/>
        </w:rPr>
        <w:t>學習加油網(http://content1.edu.tw/)、</w:t>
      </w:r>
      <w:r>
        <w:rPr>
          <w:rFonts w:ascii="標楷體" w:eastAsia="標楷體" w:hAnsi="標楷體" w:cs="標楷體"/>
          <w:color w:val="000000"/>
          <w:sz w:val="28"/>
          <w:szCs w:val="28"/>
        </w:rPr>
        <w:br/>
        <w:t>國立教育資料館(http://www.nioerar.edu.tw/)及本市國中小教育處首頁訊息公告自學網之教學多媒體隨選視訊系統，進行</w:t>
      </w:r>
      <w:proofErr w:type="gramStart"/>
      <w:r>
        <w:rPr>
          <w:rFonts w:ascii="標楷體" w:eastAsia="標楷體" w:hAnsi="標楷體" w:cs="標楷體"/>
          <w:color w:val="000000"/>
          <w:sz w:val="28"/>
          <w:szCs w:val="28"/>
        </w:rPr>
        <w:t>居家線上學習</w:t>
      </w:r>
      <w:proofErr w:type="gramEnd"/>
      <w:r>
        <w:rPr>
          <w:rFonts w:ascii="標楷體" w:eastAsia="標楷體" w:hAnsi="標楷體" w:cs="標楷體"/>
          <w:color w:val="000000"/>
          <w:sz w:val="28"/>
          <w:szCs w:val="28"/>
        </w:rPr>
        <w:t>。</w:t>
      </w:r>
    </w:p>
    <w:p w14:paraId="0000000A" w14:textId="77777777" w:rsidR="001D12A2" w:rsidRDefault="00B04BD8">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三、為避免感染，請同學務必遵守下列事項：</w:t>
      </w:r>
    </w:p>
    <w:p w14:paraId="0000000C" w14:textId="644752B3" w:rsidR="001D12A2" w:rsidRDefault="00B04BD8" w:rsidP="00836E17">
      <w:pPr>
        <w:widowControl w:val="0"/>
        <w:pBdr>
          <w:top w:val="nil"/>
          <w:left w:val="nil"/>
          <w:bottom w:val="nil"/>
          <w:right w:val="nil"/>
          <w:between w:val="nil"/>
        </w:pBdr>
        <w:ind w:left="1400" w:hanging="1400"/>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 請勿前往人潮密集之公共場所（如補習班、才藝班網</w:t>
      </w:r>
      <w:proofErr w:type="gramStart"/>
      <w:r>
        <w:rPr>
          <w:rFonts w:ascii="標楷體" w:eastAsia="標楷體" w:hAnsi="標楷體" w:cs="標楷體"/>
          <w:color w:val="000000"/>
          <w:sz w:val="28"/>
          <w:szCs w:val="28"/>
        </w:rPr>
        <w:t>咖</w:t>
      </w:r>
      <w:proofErr w:type="gramEnd"/>
      <w:r>
        <w:rPr>
          <w:rFonts w:ascii="標楷體" w:eastAsia="標楷體" w:hAnsi="標楷體" w:cs="標楷體"/>
          <w:color w:val="000000"/>
          <w:sz w:val="28"/>
          <w:szCs w:val="28"/>
        </w:rPr>
        <w:t>）請貴家長協助。</w:t>
      </w:r>
    </w:p>
    <w:p w14:paraId="0000000D"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 注意個人衛生及保健：戴好口罩，勤洗手，養成良好衛生習慣。</w:t>
      </w:r>
    </w:p>
    <w:p w14:paraId="0000000E"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（三） 注意呼吸道衛生及咳嗽禮節：</w:t>
      </w:r>
    </w:p>
    <w:p w14:paraId="0000000F" w14:textId="77777777" w:rsidR="001D12A2" w:rsidRDefault="00B04BD8">
      <w:pPr>
        <w:widowControl w:val="0"/>
        <w:pBdr>
          <w:top w:val="nil"/>
          <w:left w:val="nil"/>
          <w:bottom w:val="nil"/>
          <w:right w:val="nil"/>
          <w:between w:val="nil"/>
        </w:pBdr>
        <w:ind w:left="1355" w:hanging="1355"/>
        <w:rPr>
          <w:rFonts w:ascii="標楷體" w:eastAsia="標楷體" w:hAnsi="標楷體" w:cs="標楷體"/>
          <w:color w:val="000000"/>
          <w:sz w:val="28"/>
          <w:szCs w:val="28"/>
        </w:rPr>
      </w:pPr>
      <w:r>
        <w:rPr>
          <w:rFonts w:ascii="標楷體" w:eastAsia="標楷體" w:hAnsi="標楷體" w:cs="標楷體"/>
          <w:color w:val="000000"/>
          <w:sz w:val="28"/>
          <w:szCs w:val="28"/>
        </w:rPr>
        <w:t>􀂾      1.有咳嗽等呼吸道症狀時應戴口罩，當口罩沾到口鼻分泌物時，應立即更換並丟進垃圾桶。</w:t>
      </w:r>
    </w:p>
    <w:p w14:paraId="00000010" w14:textId="77777777" w:rsidR="001D12A2" w:rsidRDefault="00B04BD8">
      <w:pPr>
        <w:widowControl w:val="0"/>
        <w:pBdr>
          <w:top w:val="nil"/>
          <w:left w:val="nil"/>
          <w:bottom w:val="nil"/>
          <w:right w:val="nil"/>
          <w:between w:val="nil"/>
        </w:pBdr>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      2.打噴嚏時，應用面紙或手帕遮住口鼻，若無面紙或手帕時，可用衣</w:t>
      </w:r>
    </w:p>
    <w:p w14:paraId="00000011" w14:textId="77777777" w:rsidR="001D12A2" w:rsidRDefault="00B04BD8">
      <w:pPr>
        <w:widowControl w:val="0"/>
        <w:pBdr>
          <w:top w:val="nil"/>
          <w:left w:val="nil"/>
          <w:bottom w:val="nil"/>
          <w:right w:val="nil"/>
          <w:between w:val="nil"/>
        </w:pBdr>
        <w:ind w:left="557" w:firstLine="839"/>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袖</w:t>
      </w:r>
      <w:proofErr w:type="gramEnd"/>
      <w:r>
        <w:rPr>
          <w:rFonts w:ascii="標楷體" w:eastAsia="標楷體" w:hAnsi="標楷體" w:cs="標楷體"/>
          <w:color w:val="000000"/>
          <w:sz w:val="28"/>
          <w:szCs w:val="28"/>
        </w:rPr>
        <w:t>代替。</w:t>
      </w:r>
    </w:p>
    <w:p w14:paraId="00000012" w14:textId="77777777" w:rsidR="001D12A2" w:rsidRDefault="00B04BD8">
      <w:pPr>
        <w:widowControl w:val="0"/>
        <w:pBdr>
          <w:top w:val="nil"/>
          <w:left w:val="nil"/>
          <w:bottom w:val="nil"/>
          <w:right w:val="nil"/>
          <w:between w:val="nil"/>
        </w:pBdr>
        <w:ind w:left="700" w:hanging="700"/>
        <w:rPr>
          <w:rFonts w:ascii="標楷體" w:eastAsia="標楷體" w:hAnsi="標楷體" w:cs="標楷體"/>
          <w:color w:val="000000"/>
          <w:sz w:val="28"/>
          <w:szCs w:val="28"/>
        </w:rPr>
      </w:pPr>
      <w:r>
        <w:rPr>
          <w:rFonts w:ascii="標楷體" w:eastAsia="標楷體" w:hAnsi="標楷體" w:cs="標楷體"/>
          <w:color w:val="000000"/>
          <w:sz w:val="28"/>
          <w:szCs w:val="28"/>
        </w:rPr>
        <w:t>􀂾      3.如有呼吸道症狀，與他人交談時，</w:t>
      </w:r>
      <w:proofErr w:type="gramStart"/>
      <w:r>
        <w:rPr>
          <w:rFonts w:ascii="標楷體" w:eastAsia="標楷體" w:hAnsi="標楷體" w:cs="標楷體"/>
          <w:color w:val="000000"/>
          <w:sz w:val="28"/>
          <w:szCs w:val="28"/>
        </w:rPr>
        <w:t>儘</w:t>
      </w:r>
      <w:proofErr w:type="gramEnd"/>
      <w:r>
        <w:rPr>
          <w:rFonts w:ascii="標楷體" w:eastAsia="標楷體" w:hAnsi="標楷體" w:cs="標楷體"/>
          <w:color w:val="000000"/>
          <w:sz w:val="28"/>
          <w:szCs w:val="28"/>
        </w:rPr>
        <w:t>可能保持2 公尺以上距離。</w:t>
      </w:r>
    </w:p>
    <w:p w14:paraId="00000013"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4.手部接觸到呼吸道分泌物時，要立即徹底清潔雙手。</w:t>
      </w:r>
    </w:p>
    <w:p w14:paraId="00000014" w14:textId="77777777" w:rsidR="001D12A2" w:rsidRDefault="00B04BD8">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    5.生病時應在家休息，除就醫外，儘量避免外出。</w:t>
      </w:r>
    </w:p>
    <w:p w14:paraId="00000015" w14:textId="3C916007" w:rsidR="001D12A2" w:rsidRDefault="00B04BD8">
      <w:pPr>
        <w:widowControl w:val="0"/>
        <w:pBdr>
          <w:top w:val="nil"/>
          <w:left w:val="nil"/>
          <w:bottom w:val="nil"/>
          <w:right w:val="nil"/>
          <w:between w:val="nil"/>
        </w:pBdr>
        <w:ind w:left="1078" w:hanging="1078"/>
        <w:rPr>
          <w:rFonts w:ascii="標楷體" w:eastAsia="標楷體" w:hAnsi="標楷體" w:cs="標楷體"/>
          <w:color w:val="000000"/>
          <w:sz w:val="28"/>
          <w:szCs w:val="28"/>
        </w:rPr>
      </w:pPr>
      <w:r>
        <w:rPr>
          <w:rFonts w:ascii="標楷體" w:eastAsia="標楷體" w:hAnsi="標楷體" w:cs="標楷體"/>
          <w:color w:val="000000"/>
          <w:sz w:val="28"/>
          <w:szCs w:val="28"/>
        </w:rPr>
        <w:t xml:space="preserve">   （四） 請學生每日</w:t>
      </w:r>
      <w:r w:rsidR="00BD3074">
        <w:rPr>
          <w:rFonts w:ascii="標楷體" w:eastAsia="標楷體" w:hAnsi="標楷體" w:cs="標楷體" w:hint="eastAsia"/>
          <w:color w:val="000000"/>
          <w:sz w:val="28"/>
          <w:szCs w:val="28"/>
        </w:rPr>
        <w:t>在家先</w:t>
      </w:r>
      <w:r>
        <w:rPr>
          <w:rFonts w:ascii="標楷體" w:eastAsia="標楷體" w:hAnsi="標楷體" w:cs="標楷體"/>
          <w:color w:val="000000"/>
          <w:sz w:val="28"/>
          <w:szCs w:val="28"/>
        </w:rPr>
        <w:t>自行測量體溫，</w:t>
      </w:r>
      <w:r w:rsidR="00BD3074">
        <w:rPr>
          <w:rFonts w:ascii="標楷體" w:eastAsia="標楷體" w:hAnsi="標楷體" w:cs="標楷體" w:hint="eastAsia"/>
          <w:color w:val="000000"/>
          <w:sz w:val="28"/>
          <w:szCs w:val="28"/>
        </w:rPr>
        <w:t>並</w:t>
      </w:r>
      <w:r>
        <w:rPr>
          <w:rFonts w:ascii="標楷體" w:eastAsia="標楷體" w:hAnsi="標楷體" w:cs="標楷體"/>
          <w:color w:val="000000"/>
          <w:sz w:val="28"/>
          <w:szCs w:val="28"/>
        </w:rPr>
        <w:t>注意是否有不適症狀。如果有</w:t>
      </w:r>
      <w:proofErr w:type="gramStart"/>
      <w:r>
        <w:rPr>
          <w:rFonts w:ascii="標楷體" w:eastAsia="標楷體" w:hAnsi="標楷體" w:cs="標楷體"/>
          <w:color w:val="000000"/>
          <w:sz w:val="28"/>
          <w:szCs w:val="28"/>
        </w:rPr>
        <w:t>類似新冠肺炎</w:t>
      </w:r>
      <w:proofErr w:type="gramEnd"/>
      <w:r>
        <w:rPr>
          <w:rFonts w:ascii="標楷體" w:eastAsia="標楷體" w:hAnsi="標楷體" w:cs="標楷體"/>
          <w:color w:val="000000"/>
          <w:sz w:val="28"/>
          <w:szCs w:val="28"/>
        </w:rPr>
        <w:t>的症狀，可自行</w:t>
      </w:r>
      <w:proofErr w:type="gramStart"/>
      <w:r>
        <w:rPr>
          <w:rFonts w:ascii="標楷體" w:eastAsia="標楷體" w:hAnsi="標楷體" w:cs="標楷體"/>
          <w:color w:val="000000"/>
          <w:sz w:val="28"/>
          <w:szCs w:val="28"/>
        </w:rPr>
        <w:t>快篩</w:t>
      </w:r>
      <w:proofErr w:type="gramEnd"/>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另</w:t>
      </w:r>
      <w:proofErr w:type="gramEnd"/>
      <w:r>
        <w:rPr>
          <w:rFonts w:ascii="標楷體" w:eastAsia="標楷體" w:hAnsi="標楷體" w:cs="標楷體"/>
          <w:color w:val="000000"/>
          <w:sz w:val="28"/>
          <w:szCs w:val="28"/>
        </w:rPr>
        <w:t>，</w:t>
      </w:r>
      <w:proofErr w:type="gramStart"/>
      <w:r w:rsidRPr="00B95484">
        <w:rPr>
          <w:rFonts w:ascii="標楷體" w:eastAsia="標楷體" w:hAnsi="標楷體" w:cs="標楷體"/>
          <w:b/>
          <w:color w:val="FF0000"/>
          <w:sz w:val="40"/>
          <w:szCs w:val="40"/>
        </w:rPr>
        <w:t>居隔期間</w:t>
      </w:r>
      <w:proofErr w:type="gramEnd"/>
      <w:r w:rsidRPr="00B95484">
        <w:rPr>
          <w:rFonts w:ascii="標楷體" w:eastAsia="標楷體" w:hAnsi="標楷體" w:cs="標楷體"/>
          <w:b/>
          <w:color w:val="FF0000"/>
          <w:sz w:val="40"/>
          <w:szCs w:val="40"/>
        </w:rPr>
        <w:t>請勿外出</w:t>
      </w:r>
      <w:r>
        <w:rPr>
          <w:rFonts w:ascii="標楷體" w:eastAsia="標楷體" w:hAnsi="標楷體" w:cs="標楷體"/>
          <w:color w:val="000000"/>
          <w:sz w:val="28"/>
          <w:szCs w:val="28"/>
        </w:rPr>
        <w:t>，衛生局已請學校造冊，</w:t>
      </w:r>
      <w:proofErr w:type="gramStart"/>
      <w:r>
        <w:rPr>
          <w:rFonts w:ascii="標楷體" w:eastAsia="標楷體" w:hAnsi="標楷體" w:cs="標楷體"/>
          <w:color w:val="000000"/>
          <w:sz w:val="28"/>
          <w:szCs w:val="28"/>
        </w:rPr>
        <w:t>針對本班學生</w:t>
      </w:r>
      <w:proofErr w:type="gramEnd"/>
      <w:r w:rsidR="00836E17">
        <w:rPr>
          <w:rFonts w:ascii="標楷體" w:eastAsia="標楷體" w:hAnsi="標楷體" w:cs="標楷體" w:hint="eastAsia"/>
          <w:color w:val="000000"/>
          <w:sz w:val="28"/>
          <w:szCs w:val="28"/>
        </w:rPr>
        <w:t>、學生社團</w:t>
      </w:r>
      <w:r>
        <w:rPr>
          <w:rFonts w:ascii="標楷體" w:eastAsia="標楷體" w:hAnsi="標楷體" w:cs="標楷體"/>
          <w:sz w:val="28"/>
          <w:szCs w:val="28"/>
        </w:rPr>
        <w:t>及</w:t>
      </w:r>
      <w:proofErr w:type="gramStart"/>
      <w:r>
        <w:rPr>
          <w:rFonts w:ascii="標楷體" w:eastAsia="標楷體" w:hAnsi="標楷體" w:cs="標楷體"/>
          <w:sz w:val="28"/>
          <w:szCs w:val="28"/>
        </w:rPr>
        <w:t>教師</w:t>
      </w:r>
      <w:r w:rsidR="00836E17">
        <w:rPr>
          <w:rFonts w:ascii="標楷體" w:eastAsia="標楷體" w:hAnsi="標楷體" w:cs="標楷體" w:hint="eastAsia"/>
          <w:sz w:val="28"/>
          <w:szCs w:val="28"/>
        </w:rPr>
        <w:t>均已</w:t>
      </w:r>
      <w:r>
        <w:rPr>
          <w:rFonts w:ascii="標楷體" w:eastAsia="標楷體" w:hAnsi="標楷體" w:cs="標楷體"/>
          <w:sz w:val="28"/>
          <w:szCs w:val="28"/>
        </w:rPr>
        <w:t>統一至</w:t>
      </w:r>
      <w:r w:rsidR="00836E17">
        <w:rPr>
          <w:rFonts w:ascii="標楷體" w:eastAsia="標楷體" w:hAnsi="標楷體" w:cs="標楷體" w:hint="eastAsia"/>
          <w:sz w:val="28"/>
          <w:szCs w:val="28"/>
        </w:rPr>
        <w:t>部基</w:t>
      </w:r>
      <w:r>
        <w:rPr>
          <w:rFonts w:ascii="標楷體" w:eastAsia="標楷體" w:hAnsi="標楷體" w:cs="標楷體"/>
          <w:sz w:val="28"/>
          <w:szCs w:val="28"/>
        </w:rPr>
        <w:t>檢測</w:t>
      </w:r>
      <w:proofErr w:type="gramEnd"/>
      <w:r>
        <w:rPr>
          <w:rFonts w:ascii="標楷體" w:eastAsia="標楷體" w:hAnsi="標楷體" w:cs="標楷體"/>
          <w:sz w:val="28"/>
          <w:szCs w:val="28"/>
        </w:rPr>
        <w:t>站進行統一檢測。若仍有疑問，</w:t>
      </w:r>
      <w:r>
        <w:rPr>
          <w:rFonts w:ascii="標楷體" w:eastAsia="標楷體" w:hAnsi="標楷體" w:cs="標楷體"/>
          <w:color w:val="000000"/>
          <w:sz w:val="28"/>
          <w:szCs w:val="28"/>
        </w:rPr>
        <w:t>可撥打※防疫專線：1922洽詢通報就醫事宜。</w:t>
      </w:r>
    </w:p>
    <w:p w14:paraId="00000016" w14:textId="318C6BAA" w:rsidR="001D12A2" w:rsidRDefault="00B04BD8">
      <w:pPr>
        <w:widowControl w:val="0"/>
        <w:pBdr>
          <w:top w:val="nil"/>
          <w:left w:val="nil"/>
          <w:bottom w:val="nil"/>
          <w:right w:val="nil"/>
          <w:between w:val="nil"/>
        </w:pBdr>
        <w:ind w:left="1162" w:hanging="1162"/>
        <w:rPr>
          <w:rFonts w:ascii="標楷體" w:eastAsia="標楷體" w:hAnsi="標楷體" w:cs="標楷體"/>
          <w:color w:val="000000"/>
          <w:sz w:val="32"/>
          <w:szCs w:val="32"/>
          <w:u w:val="single"/>
        </w:rPr>
      </w:pPr>
      <w:r>
        <w:rPr>
          <w:rFonts w:ascii="標楷體" w:eastAsia="標楷體" w:hAnsi="標楷體" w:cs="標楷體"/>
          <w:color w:val="000000"/>
          <w:sz w:val="28"/>
          <w:szCs w:val="28"/>
        </w:rPr>
        <w:t xml:space="preserve">   （五）</w:t>
      </w:r>
      <w:r w:rsidR="009C2E69">
        <w:rPr>
          <w:rFonts w:ascii="華康魏碑體(P)" w:eastAsia="華康魏碑體(P)" w:hint="eastAsia"/>
          <w:sz w:val="28"/>
          <w:szCs w:val="28"/>
        </w:rPr>
        <w:t>敬請家長協助相關防疫規定，</w:t>
      </w:r>
      <w:r>
        <w:rPr>
          <w:rFonts w:ascii="標楷體" w:eastAsia="標楷體" w:hAnsi="標楷體" w:cs="標楷體"/>
          <w:color w:val="FF0000"/>
          <w:sz w:val="28"/>
          <w:szCs w:val="28"/>
        </w:rPr>
        <w:t>若有任何其他</w:t>
      </w:r>
      <w:r>
        <w:rPr>
          <w:rFonts w:ascii="標楷體" w:eastAsia="標楷體" w:hAnsi="標楷體" w:cs="標楷體"/>
          <w:color w:val="000000"/>
          <w:sz w:val="28"/>
          <w:szCs w:val="28"/>
        </w:rPr>
        <w:t>相關停課或課</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事宜請洽</w:t>
      </w:r>
      <w:r>
        <w:rPr>
          <w:rFonts w:ascii="標楷體" w:eastAsia="標楷體" w:hAnsi="標楷體" w:cs="標楷體"/>
          <w:b/>
          <w:color w:val="000000"/>
          <w:sz w:val="28"/>
          <w:szCs w:val="28"/>
        </w:rPr>
        <w:t>學務主任</w:t>
      </w:r>
      <w:r w:rsidR="00836E17">
        <w:rPr>
          <w:rFonts w:ascii="標楷體" w:eastAsia="標楷體" w:hAnsi="標楷體" w:cs="標楷體" w:hint="eastAsia"/>
          <w:b/>
          <w:color w:val="000000"/>
          <w:sz w:val="28"/>
          <w:szCs w:val="28"/>
        </w:rPr>
        <w:t>林佐吉</w:t>
      </w:r>
      <w:r w:rsidR="004E2C14">
        <w:rPr>
          <w:rFonts w:ascii="標楷體" w:eastAsia="標楷體" w:hAnsi="標楷體" w:cs="標楷體" w:hint="eastAsia"/>
          <w:b/>
          <w:color w:val="000000"/>
          <w:sz w:val="28"/>
          <w:szCs w:val="28"/>
        </w:rPr>
        <w:t>2</w:t>
      </w:r>
      <w:r w:rsidR="00836E17">
        <w:rPr>
          <w:rFonts w:ascii="標楷體" w:eastAsia="標楷體" w:hAnsi="標楷體" w:cs="標楷體" w:hint="eastAsia"/>
          <w:b/>
          <w:color w:val="000000"/>
          <w:sz w:val="28"/>
          <w:szCs w:val="28"/>
        </w:rPr>
        <w:t>4225594</w:t>
      </w:r>
      <w:r w:rsidR="004E2C14">
        <w:rPr>
          <w:rFonts w:ascii="標楷體" w:eastAsia="標楷體" w:hAnsi="標楷體" w:cs="標楷體" w:hint="eastAsia"/>
          <w:b/>
          <w:color w:val="000000"/>
          <w:sz w:val="28"/>
          <w:szCs w:val="28"/>
        </w:rPr>
        <w:t>#20</w:t>
      </w:r>
      <w:r>
        <w:rPr>
          <w:rFonts w:ascii="標楷體" w:eastAsia="標楷體" w:hAnsi="標楷體" w:cs="標楷體"/>
          <w:color w:val="000000"/>
          <w:sz w:val="28"/>
          <w:szCs w:val="28"/>
        </w:rPr>
        <w:t>或</w:t>
      </w:r>
      <w:r>
        <w:rPr>
          <w:rFonts w:ascii="標楷體" w:eastAsia="標楷體" w:hAnsi="標楷體" w:cs="標楷體"/>
          <w:b/>
          <w:color w:val="000000"/>
          <w:sz w:val="28"/>
          <w:szCs w:val="28"/>
        </w:rPr>
        <w:t>教務主任</w:t>
      </w:r>
      <w:r w:rsidR="00836E17">
        <w:rPr>
          <w:rFonts w:ascii="標楷體" w:eastAsia="標楷體" w:hint="eastAsia"/>
          <w:sz w:val="28"/>
          <w:szCs w:val="28"/>
          <w:lang w:eastAsia="zh-HK"/>
        </w:rPr>
        <w:t>詹佩芬</w:t>
      </w:r>
      <w:r w:rsidR="00836E17">
        <w:rPr>
          <w:rFonts w:ascii="標楷體" w:eastAsia="標楷體" w:hint="eastAsia"/>
          <w:sz w:val="28"/>
          <w:szCs w:val="28"/>
        </w:rPr>
        <w:t>24225594</w:t>
      </w:r>
      <w:r w:rsidR="004E2C14">
        <w:rPr>
          <w:rFonts w:ascii="標楷體" w:eastAsia="標楷體" w:hAnsi="標楷體" w:cs="標楷體" w:hint="eastAsia"/>
          <w:b/>
          <w:color w:val="000000"/>
          <w:sz w:val="28"/>
          <w:szCs w:val="28"/>
        </w:rPr>
        <w:t>#10</w:t>
      </w:r>
      <w:r>
        <w:rPr>
          <w:rFonts w:ascii="標楷體" w:eastAsia="標楷體" w:hAnsi="標楷體" w:cs="標楷體"/>
          <w:b/>
          <w:color w:val="000000"/>
          <w:sz w:val="28"/>
          <w:szCs w:val="28"/>
        </w:rPr>
        <w:t>或</w:t>
      </w:r>
      <w:r>
        <w:rPr>
          <w:rFonts w:ascii="標楷體" w:eastAsia="標楷體" w:hAnsi="標楷體" w:cs="標楷體" w:hint="eastAsia"/>
          <w:b/>
          <w:color w:val="000000"/>
          <w:sz w:val="28"/>
          <w:szCs w:val="28"/>
        </w:rPr>
        <w:t>各班</w:t>
      </w:r>
      <w:r>
        <w:rPr>
          <w:rFonts w:ascii="標楷體" w:eastAsia="標楷體" w:hAnsi="標楷體" w:cs="標楷體"/>
          <w:b/>
          <w:color w:val="000000"/>
          <w:sz w:val="28"/>
          <w:szCs w:val="28"/>
        </w:rPr>
        <w:t>導師</w:t>
      </w:r>
      <w:r w:rsidR="0070217E">
        <w:rPr>
          <w:rFonts w:ascii="標楷體" w:eastAsia="標楷體" w:hAnsi="標楷體" w:cs="標楷體" w:hint="eastAsia"/>
          <w:b/>
          <w:color w:val="000000"/>
          <w:sz w:val="28"/>
          <w:szCs w:val="28"/>
        </w:rPr>
        <w:t>。</w:t>
      </w:r>
    </w:p>
    <w:p w14:paraId="00000017" w14:textId="77777777" w:rsidR="001D12A2" w:rsidRPr="009C2E69" w:rsidRDefault="001D12A2">
      <w:pPr>
        <w:widowControl w:val="0"/>
        <w:pBdr>
          <w:top w:val="nil"/>
          <w:left w:val="nil"/>
          <w:bottom w:val="nil"/>
          <w:right w:val="nil"/>
          <w:between w:val="nil"/>
        </w:pBdr>
        <w:ind w:left="1078" w:hanging="1078"/>
        <w:jc w:val="right"/>
        <w:rPr>
          <w:rFonts w:ascii="標楷體" w:eastAsia="標楷體" w:hAnsi="標楷體" w:cs="標楷體"/>
          <w:color w:val="000000"/>
          <w:sz w:val="28"/>
          <w:szCs w:val="28"/>
        </w:rPr>
      </w:pPr>
    </w:p>
    <w:p w14:paraId="00000018" w14:textId="77777777" w:rsidR="001D12A2" w:rsidRDefault="00B04BD8">
      <w:pPr>
        <w:widowControl w:val="0"/>
        <w:pBdr>
          <w:top w:val="nil"/>
          <w:left w:val="nil"/>
          <w:bottom w:val="nil"/>
          <w:right w:val="nil"/>
          <w:between w:val="nil"/>
        </w:pBdr>
        <w:ind w:left="1078" w:hanging="1078"/>
        <w:jc w:val="right"/>
        <w:rPr>
          <w:rFonts w:ascii="標楷體" w:eastAsia="標楷體" w:hAnsi="標楷體" w:cs="標楷體"/>
          <w:color w:val="000000"/>
          <w:sz w:val="28"/>
          <w:szCs w:val="28"/>
        </w:rPr>
      </w:pPr>
      <w:r>
        <w:rPr>
          <w:rFonts w:ascii="標楷體" w:eastAsia="標楷體" w:hAnsi="標楷體" w:cs="標楷體"/>
          <w:color w:val="000000"/>
          <w:sz w:val="28"/>
          <w:szCs w:val="28"/>
        </w:rPr>
        <w:t>學生事務處  敬上</w:t>
      </w:r>
    </w:p>
    <w:sectPr w:rsidR="001D12A2">
      <w:pgSz w:w="11906" w:h="16838"/>
      <w:pgMar w:top="794" w:right="907" w:bottom="794" w:left="90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1D06" w14:textId="77777777" w:rsidR="00686C75" w:rsidRDefault="00686C75" w:rsidP="00686C75">
      <w:r>
        <w:separator/>
      </w:r>
    </w:p>
  </w:endnote>
  <w:endnote w:type="continuationSeparator" w:id="0">
    <w:p w14:paraId="5277FE2C" w14:textId="77777777" w:rsidR="00686C75" w:rsidRDefault="00686C75" w:rsidP="006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魏碑體(P)">
    <w:altName w:val="標楷體"/>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8002" w14:textId="77777777" w:rsidR="00686C75" w:rsidRDefault="00686C75" w:rsidP="00686C75">
      <w:r>
        <w:separator/>
      </w:r>
    </w:p>
  </w:footnote>
  <w:footnote w:type="continuationSeparator" w:id="0">
    <w:p w14:paraId="49B329C2" w14:textId="77777777" w:rsidR="00686C75" w:rsidRDefault="00686C75" w:rsidP="0068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A2"/>
    <w:rsid w:val="000173D6"/>
    <w:rsid w:val="001D12A2"/>
    <w:rsid w:val="00245E9D"/>
    <w:rsid w:val="00254A89"/>
    <w:rsid w:val="003A1F07"/>
    <w:rsid w:val="004A05B6"/>
    <w:rsid w:val="004E2C14"/>
    <w:rsid w:val="005674EA"/>
    <w:rsid w:val="005C2271"/>
    <w:rsid w:val="00686C75"/>
    <w:rsid w:val="0070217E"/>
    <w:rsid w:val="00713217"/>
    <w:rsid w:val="007322EC"/>
    <w:rsid w:val="00790890"/>
    <w:rsid w:val="00836E17"/>
    <w:rsid w:val="00876FEB"/>
    <w:rsid w:val="00902812"/>
    <w:rsid w:val="009C2E69"/>
    <w:rsid w:val="009E0280"/>
    <w:rsid w:val="00A520BC"/>
    <w:rsid w:val="00B04BD8"/>
    <w:rsid w:val="00B776DD"/>
    <w:rsid w:val="00B95484"/>
    <w:rsid w:val="00BD3074"/>
    <w:rsid w:val="00BD4F1D"/>
    <w:rsid w:val="00C150F8"/>
    <w:rsid w:val="00C24415"/>
    <w:rsid w:val="00C400BB"/>
    <w:rsid w:val="00C7742F"/>
    <w:rsid w:val="00CB05F0"/>
    <w:rsid w:val="00D71825"/>
    <w:rsid w:val="00E37969"/>
    <w:rsid w:val="00E72620"/>
    <w:rsid w:val="00E73EF1"/>
    <w:rsid w:val="00E935E3"/>
    <w:rsid w:val="00FD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5223E"/>
  <w15:docId w15:val="{34524FB9-5768-4CDE-90BB-2BB93F3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86C75"/>
    <w:pPr>
      <w:tabs>
        <w:tab w:val="center" w:pos="4153"/>
        <w:tab w:val="right" w:pos="8306"/>
      </w:tabs>
      <w:snapToGrid w:val="0"/>
    </w:pPr>
  </w:style>
  <w:style w:type="character" w:customStyle="1" w:styleId="a6">
    <w:name w:val="頁首 字元"/>
    <w:basedOn w:val="a0"/>
    <w:link w:val="a5"/>
    <w:uiPriority w:val="99"/>
    <w:rsid w:val="00686C75"/>
  </w:style>
  <w:style w:type="paragraph" w:styleId="a7">
    <w:name w:val="footer"/>
    <w:basedOn w:val="a"/>
    <w:link w:val="a8"/>
    <w:uiPriority w:val="99"/>
    <w:unhideWhenUsed/>
    <w:rsid w:val="00686C75"/>
    <w:pPr>
      <w:tabs>
        <w:tab w:val="center" w:pos="4153"/>
        <w:tab w:val="right" w:pos="8306"/>
      </w:tabs>
      <w:snapToGrid w:val="0"/>
    </w:pPr>
  </w:style>
  <w:style w:type="character" w:customStyle="1" w:styleId="a8">
    <w:name w:val="頁尾 字元"/>
    <w:basedOn w:val="a0"/>
    <w:link w:val="a7"/>
    <w:uiPriority w:val="99"/>
    <w:rsid w:val="00686C75"/>
  </w:style>
  <w:style w:type="character" w:styleId="a9">
    <w:name w:val="Hyperlink"/>
    <w:basedOn w:val="a0"/>
    <w:uiPriority w:val="99"/>
    <w:semiHidden/>
    <w:unhideWhenUsed/>
    <w:rsid w:val="00836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9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學務主任</dc:creator>
  <cp:lastModifiedBy>Administrator</cp:lastModifiedBy>
  <cp:revision>24</cp:revision>
  <dcterms:created xsi:type="dcterms:W3CDTF">2022-04-11T07:58:00Z</dcterms:created>
  <dcterms:modified xsi:type="dcterms:W3CDTF">2022-04-12T14:04:00Z</dcterms:modified>
</cp:coreProperties>
</file>